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1347" w14:textId="77777777" w:rsidR="00771C16" w:rsidRDefault="00AD6382">
      <w:pPr>
        <w:pStyle w:val="ToFrom-light"/>
      </w:pPr>
      <w:r>
        <w:rPr>
          <w:noProof/>
        </w:rPr>
        <mc:AlternateContent>
          <mc:Choice Requires="wps">
            <w:drawing>
              <wp:anchor distT="0" distB="0" distL="114300" distR="114300" simplePos="0" relativeHeight="251657728" behindDoc="0" locked="0" layoutInCell="0" allowOverlap="1" wp14:anchorId="3EB59528" wp14:editId="168F1074">
                <wp:simplePos x="0" y="0"/>
                <wp:positionH relativeFrom="page">
                  <wp:posOffset>5057775</wp:posOffset>
                </wp:positionH>
                <wp:positionV relativeFrom="page">
                  <wp:posOffset>571499</wp:posOffset>
                </wp:positionV>
                <wp:extent cx="1811020" cy="1028065"/>
                <wp:effectExtent l="0" t="0" r="17780" b="63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B4E6" w14:textId="77777777" w:rsidR="008030E1" w:rsidRPr="006F1BA3" w:rsidRDefault="008030E1" w:rsidP="009B68CF">
                            <w:pPr>
                              <w:pStyle w:val="sitenameandaddress"/>
                              <w:rPr>
                                <w:color w:val="000000" w:themeColor="text1"/>
                              </w:rPr>
                            </w:pPr>
                            <w:r w:rsidRPr="006F1BA3">
                              <w:rPr>
                                <w:color w:val="000000" w:themeColor="text1"/>
                              </w:rPr>
                              <w:t>Gulf Islands National Seashore</w:t>
                            </w:r>
                          </w:p>
                          <w:p w14:paraId="0628A3A4" w14:textId="77777777" w:rsidR="008030E1" w:rsidRPr="006F1BA3" w:rsidRDefault="008030E1" w:rsidP="009B68CF">
                            <w:pPr>
                              <w:pStyle w:val="sitenameandaddress"/>
                              <w:rPr>
                                <w:color w:val="000000" w:themeColor="text1"/>
                              </w:rPr>
                            </w:pPr>
                            <w:r w:rsidRPr="006F1BA3">
                              <w:rPr>
                                <w:color w:val="000000" w:themeColor="text1"/>
                              </w:rPr>
                              <w:t>1801 Gulf Breeze Parkway</w:t>
                            </w:r>
                          </w:p>
                          <w:p w14:paraId="601A7403" w14:textId="77777777" w:rsidR="008030E1" w:rsidRPr="006F1BA3" w:rsidRDefault="008030E1" w:rsidP="009B68CF">
                            <w:pPr>
                              <w:pStyle w:val="sitenameandaddress"/>
                              <w:rPr>
                                <w:color w:val="000000" w:themeColor="text1"/>
                              </w:rPr>
                            </w:pPr>
                            <w:r w:rsidRPr="006F1BA3">
                              <w:rPr>
                                <w:color w:val="000000" w:themeColor="text1"/>
                              </w:rPr>
                              <w:t>Gulf Breeze, FL 32563</w:t>
                            </w:r>
                          </w:p>
                          <w:p w14:paraId="71E18216" w14:textId="77777777" w:rsidR="008030E1" w:rsidRPr="006F1BA3" w:rsidRDefault="008030E1">
                            <w:pPr>
                              <w:pStyle w:val="sitenameandaddress"/>
                              <w:rPr>
                                <w:color w:val="000000" w:themeColor="text1"/>
                              </w:rPr>
                            </w:pPr>
                          </w:p>
                          <w:p w14:paraId="73486E84" w14:textId="77777777" w:rsidR="008030E1" w:rsidRDefault="008030E1">
                            <w:pPr>
                              <w:pStyle w:val="sitenameandaddress"/>
                              <w:rPr>
                                <w:color w:val="000000" w:themeColor="text1"/>
                              </w:rPr>
                            </w:pPr>
                            <w:r w:rsidRPr="006F1BA3">
                              <w:rPr>
                                <w:color w:val="000000" w:themeColor="text1"/>
                              </w:rPr>
                              <w:t xml:space="preserve">850-934-2600 </w:t>
                            </w:r>
                            <w:r w:rsidR="00FD0A2B">
                              <w:rPr>
                                <w:color w:val="000000" w:themeColor="text1"/>
                              </w:rPr>
                              <w:t>Florida</w:t>
                            </w:r>
                          </w:p>
                          <w:p w14:paraId="3CC4A6C7" w14:textId="77777777" w:rsidR="00FD0A2B" w:rsidRPr="006F1BA3" w:rsidRDefault="00FD0A2B">
                            <w:pPr>
                              <w:pStyle w:val="sitenameandaddress"/>
                              <w:rPr>
                                <w:color w:val="000000" w:themeColor="text1"/>
                              </w:rPr>
                            </w:pPr>
                            <w:r>
                              <w:rPr>
                                <w:color w:val="000000" w:themeColor="text1"/>
                              </w:rPr>
                              <w:t>228-230-4100 Mississippi</w:t>
                            </w:r>
                          </w:p>
                          <w:p w14:paraId="5F3EFEA0" w14:textId="77777777" w:rsidR="008030E1" w:rsidRDefault="008030E1">
                            <w:pPr>
                              <w:pStyle w:val="sitenameandaddress"/>
                            </w:pPr>
                            <w:r>
                              <w:t>www.nps.gov/guis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59528" id="_x0000_t202" coordsize="21600,21600" o:spt="202" path="m,l,21600r21600,l21600,xe">
                <v:stroke joinstyle="miter"/>
                <v:path gradientshapeok="t" o:connecttype="rect"/>
              </v:shapetype>
              <v:shape id="Text Box 64" o:spid="_x0000_s1026" type="#_x0000_t202" style="position:absolute;margin-left:398.25pt;margin-top:45pt;width:142.6pt;height:8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08qwIAAKs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" o:allowincell="f" filled="f" stroked="f">
                <v:textbox inset="0,0,0,0">
                  <w:txbxContent>
                    <w:p w14:paraId="1000B4E6" w14:textId="77777777" w:rsidR="008030E1" w:rsidRPr="006F1BA3" w:rsidRDefault="008030E1" w:rsidP="009B68CF">
                      <w:pPr>
                        <w:pStyle w:val="sitenameandaddress"/>
                        <w:rPr>
                          <w:color w:val="000000" w:themeColor="text1"/>
                        </w:rPr>
                      </w:pPr>
                      <w:r w:rsidRPr="006F1BA3">
                        <w:rPr>
                          <w:color w:val="000000" w:themeColor="text1"/>
                        </w:rPr>
                        <w:t>Gulf Islands National Seashore</w:t>
                      </w:r>
                    </w:p>
                    <w:p w14:paraId="0628A3A4" w14:textId="77777777" w:rsidR="008030E1" w:rsidRPr="006F1BA3" w:rsidRDefault="008030E1" w:rsidP="009B68CF">
                      <w:pPr>
                        <w:pStyle w:val="sitenameandaddress"/>
                        <w:rPr>
                          <w:color w:val="000000" w:themeColor="text1"/>
                        </w:rPr>
                      </w:pPr>
                      <w:r w:rsidRPr="006F1BA3">
                        <w:rPr>
                          <w:color w:val="000000" w:themeColor="text1"/>
                        </w:rPr>
                        <w:t>1801 Gulf Breeze Parkway</w:t>
                      </w:r>
                    </w:p>
                    <w:p w14:paraId="601A7403" w14:textId="77777777" w:rsidR="008030E1" w:rsidRPr="006F1BA3" w:rsidRDefault="008030E1" w:rsidP="009B68CF">
                      <w:pPr>
                        <w:pStyle w:val="sitenameandaddress"/>
                        <w:rPr>
                          <w:color w:val="000000" w:themeColor="text1"/>
                        </w:rPr>
                      </w:pPr>
                      <w:r w:rsidRPr="006F1BA3">
                        <w:rPr>
                          <w:color w:val="000000" w:themeColor="text1"/>
                        </w:rPr>
                        <w:t>Gulf Breeze, FL 32563</w:t>
                      </w:r>
                    </w:p>
                    <w:p w14:paraId="71E18216" w14:textId="77777777" w:rsidR="008030E1" w:rsidRPr="006F1BA3" w:rsidRDefault="008030E1">
                      <w:pPr>
                        <w:pStyle w:val="sitenameandaddress"/>
                        <w:rPr>
                          <w:color w:val="000000" w:themeColor="text1"/>
                        </w:rPr>
                      </w:pPr>
                    </w:p>
                    <w:p w14:paraId="73486E84" w14:textId="77777777" w:rsidR="008030E1" w:rsidRDefault="008030E1">
                      <w:pPr>
                        <w:pStyle w:val="sitenameandaddress"/>
                        <w:rPr>
                          <w:color w:val="000000" w:themeColor="text1"/>
                        </w:rPr>
                      </w:pPr>
                      <w:r w:rsidRPr="006F1BA3">
                        <w:rPr>
                          <w:color w:val="000000" w:themeColor="text1"/>
                        </w:rPr>
                        <w:t xml:space="preserve">850-934-2600 </w:t>
                      </w:r>
                      <w:r w:rsidR="00FD0A2B">
                        <w:rPr>
                          <w:color w:val="000000" w:themeColor="text1"/>
                        </w:rPr>
                        <w:t>Florida</w:t>
                      </w:r>
                    </w:p>
                    <w:p w14:paraId="3CC4A6C7" w14:textId="77777777" w:rsidR="00FD0A2B" w:rsidRPr="006F1BA3" w:rsidRDefault="00FD0A2B">
                      <w:pPr>
                        <w:pStyle w:val="sitenameandaddress"/>
                        <w:rPr>
                          <w:color w:val="000000" w:themeColor="text1"/>
                        </w:rPr>
                      </w:pPr>
                      <w:r>
                        <w:rPr>
                          <w:color w:val="000000" w:themeColor="text1"/>
                        </w:rPr>
                        <w:t>228-230-4100 Mississippi</w:t>
                      </w:r>
                    </w:p>
                    <w:p w14:paraId="5F3EFEA0" w14:textId="77777777" w:rsidR="008030E1" w:rsidRDefault="008030E1">
                      <w:pPr>
                        <w:pStyle w:val="sitenameandaddress"/>
                      </w:pPr>
                      <w:r>
                        <w:t>www.nps.gov/guis</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325D3148" wp14:editId="3C386562">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D00D"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8752" behindDoc="0" locked="0" layoutInCell="0" allowOverlap="1" wp14:anchorId="5A962C5A" wp14:editId="4E306B09">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32F7F"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14:paraId="6C1563BB" w14:textId="77777777" w:rsidR="00771C16" w:rsidRDefault="001870AA">
      <w:r>
        <w:rPr>
          <w:noProof/>
        </w:rPr>
        <w:drawing>
          <wp:anchor distT="0" distB="0" distL="114300" distR="114300" simplePos="0" relativeHeight="251660800" behindDoc="0" locked="0" layoutInCell="0" allowOverlap="1" wp14:anchorId="32871927" wp14:editId="03DCC1B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AD6382">
        <w:rPr>
          <w:noProof/>
        </w:rPr>
        <mc:AlternateContent>
          <mc:Choice Requires="wps">
            <w:drawing>
              <wp:anchor distT="0" distB="0" distL="114300" distR="114300" simplePos="0" relativeHeight="251659776" behindDoc="0" locked="0" layoutInCell="0" allowOverlap="1" wp14:anchorId="46FF5295" wp14:editId="4C0FE935">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DD02" w14:textId="77777777" w:rsidR="008030E1" w:rsidRDefault="008030E1">
                            <w:pPr>
                              <w:pStyle w:val="NPSDOI"/>
                              <w:spacing w:line="220" w:lineRule="exact"/>
                            </w:pPr>
                            <w:r>
                              <w:t>National Park Service</w:t>
                            </w:r>
                          </w:p>
                          <w:p w14:paraId="6DBB7A6D" w14:textId="77777777" w:rsidR="008030E1" w:rsidRDefault="008030E1">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5295" id="Text Box 99" o:spid="_x0000_s1027"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bQsg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NzjdtCyAgAAsQUA&#10;AA4AAAAAAAAAAAAAAAAALgIAAGRycy9lMm9Eb2MueG1sUEsBAi0AFAAGAAgAAAAhAP5vvsjgAAAA&#10;CgEAAA8AAAAAAAAAAAAAAAAADAUAAGRycy9kb3ducmV2LnhtbFBLBQYAAAAABAAEAPMAAAAZBgAA&#10;AAA=&#10;" o:allowincell="f" filled="f" stroked="f">
                <v:textbox inset="0,0,0,0">
                  <w:txbxContent>
                    <w:p w14:paraId="3ED0DD02" w14:textId="77777777" w:rsidR="008030E1" w:rsidRDefault="008030E1">
                      <w:pPr>
                        <w:pStyle w:val="NPSDOI"/>
                        <w:spacing w:line="220" w:lineRule="exact"/>
                      </w:pPr>
                      <w:r>
                        <w:t>National Park Service</w:t>
                      </w:r>
                    </w:p>
                    <w:p w14:paraId="6DBB7A6D" w14:textId="77777777" w:rsidR="008030E1" w:rsidRDefault="008030E1">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14:paraId="0B9FEE14" w14:textId="77777777" w:rsidR="00771C16" w:rsidRPr="007E0027" w:rsidRDefault="00771C16"/>
    <w:p w14:paraId="117D3389" w14:textId="77777777" w:rsidR="00260DBA" w:rsidRPr="00260DBA" w:rsidRDefault="00260DBA" w:rsidP="00260DBA">
      <w:pPr>
        <w:pStyle w:val="Sitename-large"/>
        <w:rPr>
          <w:sz w:val="44"/>
          <w:szCs w:val="44"/>
        </w:rPr>
      </w:pPr>
      <w:bookmarkStart w:id="0" w:name="_Hlk39144184"/>
      <w:r w:rsidRPr="00260DBA">
        <w:rPr>
          <w:color w:val="000000" w:themeColor="text1"/>
          <w:sz w:val="44"/>
          <w:szCs w:val="44"/>
        </w:rPr>
        <w:t xml:space="preserve">Gulf Islands </w:t>
      </w:r>
      <w:r w:rsidRPr="00260DBA">
        <w:rPr>
          <w:b w:val="0"/>
          <w:sz w:val="44"/>
          <w:szCs w:val="44"/>
        </w:rPr>
        <w:t>News Release</w:t>
      </w:r>
    </w:p>
    <w:p w14:paraId="0B2EC013" w14:textId="77777777" w:rsidR="00771C16" w:rsidRDefault="00771C16"/>
    <w:p w14:paraId="1B8B6050" w14:textId="77777777" w:rsidR="00260DBA" w:rsidRPr="00EB6091" w:rsidRDefault="00260DBA" w:rsidP="00260DBA">
      <w:pPr>
        <w:pStyle w:val="Headline"/>
        <w:spacing w:line="320" w:lineRule="atLeast"/>
        <w:rPr>
          <w:sz w:val="24"/>
          <w:szCs w:val="24"/>
        </w:rPr>
      </w:pPr>
      <w:r w:rsidRPr="00EB6091">
        <w:rPr>
          <w:sz w:val="24"/>
          <w:szCs w:val="24"/>
        </w:rPr>
        <w:t xml:space="preserve">Release Date: </w:t>
      </w:r>
      <w:r w:rsidRPr="00EB6091">
        <w:rPr>
          <w:sz w:val="24"/>
          <w:szCs w:val="24"/>
        </w:rPr>
        <w:tab/>
      </w:r>
      <w:r w:rsidR="00032C81">
        <w:rPr>
          <w:sz w:val="24"/>
          <w:szCs w:val="24"/>
        </w:rPr>
        <w:t>Immediate</w:t>
      </w:r>
    </w:p>
    <w:p w14:paraId="4CFA9482" w14:textId="77777777" w:rsidR="00260DBA" w:rsidRPr="00EB6091" w:rsidRDefault="00260DBA" w:rsidP="00260DBA">
      <w:pPr>
        <w:pStyle w:val="Headline"/>
        <w:spacing w:line="320" w:lineRule="atLeast"/>
        <w:rPr>
          <w:b w:val="0"/>
          <w:sz w:val="24"/>
          <w:szCs w:val="24"/>
        </w:rPr>
      </w:pPr>
      <w:r w:rsidRPr="00EB6091">
        <w:rPr>
          <w:sz w:val="24"/>
          <w:szCs w:val="24"/>
        </w:rPr>
        <w:t xml:space="preserve">Contacts:    </w:t>
      </w:r>
      <w:r w:rsidRPr="00EB6091">
        <w:rPr>
          <w:sz w:val="24"/>
          <w:szCs w:val="24"/>
        </w:rPr>
        <w:tab/>
      </w:r>
      <w:r w:rsidR="001C362C">
        <w:rPr>
          <w:sz w:val="24"/>
          <w:szCs w:val="24"/>
        </w:rPr>
        <w:t>Brent Everitt</w:t>
      </w:r>
      <w:r w:rsidR="00432257">
        <w:rPr>
          <w:sz w:val="24"/>
          <w:szCs w:val="24"/>
        </w:rPr>
        <w:t xml:space="preserve">, </w:t>
      </w:r>
      <w:r w:rsidR="001C362C">
        <w:rPr>
          <w:sz w:val="24"/>
          <w:szCs w:val="24"/>
        </w:rPr>
        <w:t>Brent_Everitt</w:t>
      </w:r>
      <w:r w:rsidR="00432257">
        <w:rPr>
          <w:sz w:val="24"/>
          <w:szCs w:val="24"/>
        </w:rPr>
        <w:t>@nps.gov, 850-934-261</w:t>
      </w:r>
      <w:r w:rsidR="001C362C">
        <w:rPr>
          <w:sz w:val="24"/>
          <w:szCs w:val="24"/>
        </w:rPr>
        <w:t>2</w:t>
      </w:r>
    </w:p>
    <w:p w14:paraId="442028F3" w14:textId="77777777" w:rsidR="00DD0FBF" w:rsidRPr="00AD62F0" w:rsidRDefault="00DD0FBF" w:rsidP="00175B68">
      <w:pPr>
        <w:spacing w:line="360" w:lineRule="auto"/>
        <w:contextualSpacing/>
        <w:jc w:val="both"/>
        <w:rPr>
          <w:rFonts w:ascii="NPSRawlinsonOT" w:hAnsi="NPSRawlinsonOT"/>
          <w:b/>
          <w:sz w:val="22"/>
          <w:szCs w:val="30"/>
        </w:rPr>
      </w:pPr>
    </w:p>
    <w:p w14:paraId="6F3027F1" w14:textId="01530A6E" w:rsidR="001E2F50" w:rsidRDefault="00EC332D" w:rsidP="00EC332D">
      <w:pPr>
        <w:spacing w:line="276" w:lineRule="auto"/>
        <w:contextualSpacing/>
        <w:jc w:val="center"/>
        <w:rPr>
          <w:rFonts w:ascii="NPSRawlinsonOT" w:hAnsi="NPSRawlinsonOT"/>
          <w:b/>
          <w:sz w:val="30"/>
          <w:szCs w:val="30"/>
        </w:rPr>
      </w:pPr>
      <w:r w:rsidRPr="00EC332D">
        <w:rPr>
          <w:rFonts w:ascii="NPSRawlinsonOT" w:hAnsi="NPSRawlinsonOT"/>
          <w:b/>
          <w:sz w:val="30"/>
          <w:szCs w:val="30"/>
        </w:rPr>
        <w:t xml:space="preserve">Gulf Islands National Seashore is </w:t>
      </w:r>
      <w:r w:rsidR="00AC15D2">
        <w:rPr>
          <w:rFonts w:ascii="NPSRawlinsonOT" w:hAnsi="NPSRawlinsonOT"/>
          <w:b/>
          <w:sz w:val="30"/>
          <w:szCs w:val="30"/>
        </w:rPr>
        <w:t>Continuing</w:t>
      </w:r>
      <w:r w:rsidRPr="00EC332D">
        <w:rPr>
          <w:rFonts w:ascii="NPSRawlinsonOT" w:hAnsi="NPSRawlinsonOT"/>
          <w:b/>
          <w:sz w:val="30"/>
          <w:szCs w:val="30"/>
        </w:rPr>
        <w:t xml:space="preserve"> to </w:t>
      </w:r>
      <w:r w:rsidR="001E2F50">
        <w:rPr>
          <w:rFonts w:ascii="NPSRawlinsonOT" w:hAnsi="NPSRawlinsonOT"/>
          <w:b/>
          <w:sz w:val="30"/>
          <w:szCs w:val="30"/>
        </w:rPr>
        <w:t>I</w:t>
      </w:r>
      <w:r w:rsidRPr="00EC332D">
        <w:rPr>
          <w:rFonts w:ascii="NPSRawlinsonOT" w:hAnsi="NPSRawlinsonOT"/>
          <w:b/>
          <w:sz w:val="30"/>
          <w:szCs w:val="30"/>
        </w:rPr>
        <w:t xml:space="preserve">ncrease </w:t>
      </w:r>
      <w:r w:rsidR="001E2F50">
        <w:rPr>
          <w:rFonts w:ascii="NPSRawlinsonOT" w:hAnsi="NPSRawlinsonOT"/>
          <w:b/>
          <w:sz w:val="30"/>
          <w:szCs w:val="30"/>
        </w:rPr>
        <w:t>R</w:t>
      </w:r>
      <w:r w:rsidRPr="00EC332D">
        <w:rPr>
          <w:rFonts w:ascii="NPSRawlinsonOT" w:hAnsi="NPSRawlinsonOT"/>
          <w:b/>
          <w:sz w:val="30"/>
          <w:szCs w:val="30"/>
        </w:rPr>
        <w:t xml:space="preserve">ecreational </w:t>
      </w:r>
      <w:r w:rsidR="001E2F50">
        <w:rPr>
          <w:rFonts w:ascii="NPSRawlinsonOT" w:hAnsi="NPSRawlinsonOT"/>
          <w:b/>
          <w:sz w:val="30"/>
          <w:szCs w:val="30"/>
        </w:rPr>
        <w:t>A</w:t>
      </w:r>
      <w:r w:rsidRPr="00EC332D">
        <w:rPr>
          <w:rFonts w:ascii="NPSRawlinsonOT" w:hAnsi="NPSRawlinsonOT"/>
          <w:b/>
          <w:sz w:val="30"/>
          <w:szCs w:val="30"/>
        </w:rPr>
        <w:t xml:space="preserve">ccess to </w:t>
      </w:r>
      <w:r w:rsidR="001E2F50">
        <w:rPr>
          <w:rFonts w:ascii="NPSRawlinsonOT" w:hAnsi="NPSRawlinsonOT"/>
          <w:b/>
          <w:sz w:val="30"/>
          <w:szCs w:val="30"/>
        </w:rPr>
        <w:t>Areas of the Park</w:t>
      </w:r>
    </w:p>
    <w:p w14:paraId="20CFD76F" w14:textId="45A69F59" w:rsidR="00762AB1" w:rsidRPr="001E2F50" w:rsidRDefault="001E2F50" w:rsidP="00EC332D">
      <w:pPr>
        <w:spacing w:line="276" w:lineRule="auto"/>
        <w:contextualSpacing/>
        <w:jc w:val="center"/>
        <w:rPr>
          <w:rFonts w:ascii="NPSRawlinsonOT" w:hAnsi="NPSRawlinsonOT"/>
          <w:bCs/>
          <w:i/>
          <w:iCs/>
          <w:sz w:val="16"/>
          <w:szCs w:val="16"/>
        </w:rPr>
      </w:pPr>
      <w:r w:rsidRPr="001E2F50">
        <w:rPr>
          <w:rFonts w:ascii="NPSRawlinsonOT" w:hAnsi="NPSRawlinsonOT"/>
          <w:bCs/>
          <w:i/>
          <w:iCs/>
          <w:sz w:val="22"/>
          <w:szCs w:val="22"/>
        </w:rPr>
        <w:t>T</w:t>
      </w:r>
      <w:r w:rsidR="00EC332D" w:rsidRPr="001E2F50">
        <w:rPr>
          <w:rFonts w:ascii="NPSRawlinsonOT" w:hAnsi="NPSRawlinsonOT"/>
          <w:bCs/>
          <w:i/>
          <w:iCs/>
          <w:sz w:val="22"/>
          <w:szCs w:val="22"/>
        </w:rPr>
        <w:t xml:space="preserve">he </w:t>
      </w:r>
      <w:r w:rsidR="00833F2F">
        <w:rPr>
          <w:rFonts w:ascii="NPSRawlinsonOT" w:hAnsi="NPSRawlinsonOT"/>
          <w:bCs/>
          <w:i/>
          <w:iCs/>
          <w:sz w:val="22"/>
          <w:szCs w:val="22"/>
        </w:rPr>
        <w:t>Fort Pickens Area is</w:t>
      </w:r>
      <w:r w:rsidR="00AC15D2">
        <w:rPr>
          <w:rFonts w:ascii="NPSRawlinsonOT" w:hAnsi="NPSRawlinsonOT"/>
          <w:bCs/>
          <w:i/>
          <w:iCs/>
          <w:sz w:val="22"/>
          <w:szCs w:val="22"/>
        </w:rPr>
        <w:t xml:space="preserve"> set to reopen</w:t>
      </w:r>
      <w:r w:rsidR="00833F2F">
        <w:rPr>
          <w:rFonts w:ascii="NPSRawlinsonOT" w:hAnsi="NPSRawlinsonOT"/>
          <w:bCs/>
          <w:i/>
          <w:iCs/>
          <w:sz w:val="22"/>
          <w:szCs w:val="22"/>
        </w:rPr>
        <w:t>, along with other Florida areas,</w:t>
      </w:r>
      <w:r w:rsidR="00AC15D2">
        <w:rPr>
          <w:rFonts w:ascii="NPSRawlinsonOT" w:hAnsi="NPSRawlinsonOT"/>
          <w:bCs/>
          <w:i/>
          <w:iCs/>
          <w:sz w:val="22"/>
          <w:szCs w:val="22"/>
        </w:rPr>
        <w:t xml:space="preserve"> with modified operations</w:t>
      </w:r>
      <w:r w:rsidRPr="001E2F50">
        <w:rPr>
          <w:rFonts w:ascii="NPSRawlinsonOT" w:hAnsi="NPSRawlinsonOT"/>
          <w:bCs/>
          <w:i/>
          <w:iCs/>
          <w:sz w:val="22"/>
          <w:szCs w:val="22"/>
        </w:rPr>
        <w:t>.</w:t>
      </w:r>
    </w:p>
    <w:p w14:paraId="25C4E6DA" w14:textId="5F428195" w:rsidR="00EC332D" w:rsidRPr="00212306" w:rsidRDefault="00EC332D" w:rsidP="00EC332D">
      <w:pPr>
        <w:pStyle w:val="paragraph"/>
        <w:rPr>
          <w:rStyle w:val="eop"/>
          <w:rFonts w:ascii="NPSRawlinsonOT" w:hAnsi="NPSRawlinsonOT"/>
          <w:sz w:val="21"/>
          <w:szCs w:val="21"/>
        </w:rPr>
      </w:pPr>
      <w:r w:rsidRPr="00212306">
        <w:rPr>
          <w:rStyle w:val="normaltextrun"/>
          <w:rFonts w:ascii="NPSRawlinsonOT" w:hAnsi="NPSRawlinsonOT"/>
          <w:b/>
          <w:bCs/>
          <w:sz w:val="21"/>
          <w:szCs w:val="21"/>
        </w:rPr>
        <w:t xml:space="preserve">Gulf Breeze, Fla. – </w:t>
      </w:r>
      <w:r w:rsidRPr="00212306">
        <w:rPr>
          <w:rFonts w:ascii="NPSRawlinsonOT" w:hAnsi="NPSRawlinsonOT"/>
          <w:sz w:val="21"/>
          <w:szCs w:val="21"/>
        </w:rPr>
        <w:t>Following guidance from the White House, Centers for Disease Control and Prevention (CDC), and state and local public health authorities, Gulf Islands National Seashore</w:t>
      </w:r>
      <w:r w:rsidRPr="00212306">
        <w:rPr>
          <w:rFonts w:ascii="NPSRawlinsonOT" w:hAnsi="NPSRawlinsonOT"/>
          <w:b/>
          <w:bCs/>
          <w:sz w:val="21"/>
          <w:szCs w:val="21"/>
        </w:rPr>
        <w:t xml:space="preserve"> </w:t>
      </w:r>
      <w:r w:rsidRPr="00212306">
        <w:rPr>
          <w:rFonts w:ascii="NPSRawlinsonOT" w:hAnsi="NPSRawlinsonOT"/>
          <w:sz w:val="21"/>
          <w:szCs w:val="21"/>
        </w:rPr>
        <w:t xml:space="preserve">is increasing recreational access at </w:t>
      </w:r>
      <w:r w:rsidR="00AC15D2">
        <w:rPr>
          <w:rFonts w:ascii="NPSRawlinsonOT" w:hAnsi="NPSRawlinsonOT"/>
          <w:sz w:val="21"/>
          <w:szCs w:val="21"/>
        </w:rPr>
        <w:t>the</w:t>
      </w:r>
      <w:r w:rsidRPr="00212306">
        <w:rPr>
          <w:rFonts w:ascii="NPSRawlinsonOT" w:hAnsi="NPSRawlinsonOT"/>
          <w:sz w:val="21"/>
          <w:szCs w:val="21"/>
        </w:rPr>
        <w:t xml:space="preserve"> Florida areas</w:t>
      </w:r>
      <w:r w:rsidRPr="00212306">
        <w:rPr>
          <w:rFonts w:ascii="NPSRawlinsonOT" w:hAnsi="NPSRawlinsonOT"/>
          <w:b/>
          <w:bCs/>
          <w:sz w:val="21"/>
          <w:szCs w:val="21"/>
        </w:rPr>
        <w:t xml:space="preserve">. </w:t>
      </w:r>
      <w:r w:rsidRPr="00212306">
        <w:rPr>
          <w:rFonts w:ascii="NPSRawlinsonOT" w:hAnsi="NPSRawlinsonOT"/>
          <w:sz w:val="21"/>
          <w:szCs w:val="21"/>
        </w:rPr>
        <w:t xml:space="preserve">The National Park Service (NPS) is working </w:t>
      </w:r>
      <w:r w:rsidRPr="00212306">
        <w:rPr>
          <w:rStyle w:val="normaltextrun"/>
          <w:rFonts w:ascii="NPSRawlinsonOT" w:hAnsi="NPSRawlinsonOT"/>
          <w:sz w:val="21"/>
          <w:szCs w:val="21"/>
        </w:rPr>
        <w:t>servicewide with federal, state, and local public health authorities to closely monitor the COVID-19 pandemic and using a phased approach to increase access on a park-by-park basis.</w:t>
      </w:r>
    </w:p>
    <w:p w14:paraId="5857EC82" w14:textId="77E09F1D" w:rsidR="00B94C89" w:rsidRPr="00212306" w:rsidRDefault="00B94C89" w:rsidP="00B94C89">
      <w:pPr>
        <w:pStyle w:val="paragraph"/>
        <w:spacing w:before="0" w:beforeAutospacing="0" w:after="0" w:afterAutospacing="0"/>
        <w:textAlignment w:val="baseline"/>
        <w:rPr>
          <w:rFonts w:ascii="NPSRawlinsonOT" w:hAnsi="NPSRawlinsonOT"/>
          <w:b/>
          <w:bCs/>
          <w:sz w:val="21"/>
          <w:szCs w:val="21"/>
        </w:rPr>
      </w:pPr>
      <w:r>
        <w:rPr>
          <w:rStyle w:val="normaltextrun"/>
          <w:rFonts w:ascii="NPSRawlinsonOT" w:hAnsi="NPSRawlinsonOT"/>
          <w:sz w:val="21"/>
          <w:szCs w:val="21"/>
        </w:rPr>
        <w:t xml:space="preserve">Beginning on Saturday, May 16, </w:t>
      </w:r>
      <w:r w:rsidRPr="00212306">
        <w:rPr>
          <w:rStyle w:val="normaltextrun"/>
          <w:rFonts w:ascii="NPSRawlinsonOT" w:hAnsi="NPSRawlinsonOT"/>
          <w:sz w:val="21"/>
          <w:szCs w:val="21"/>
        </w:rPr>
        <w:t xml:space="preserve">Gulf Islands National Seashore will </w:t>
      </w:r>
      <w:r>
        <w:rPr>
          <w:rStyle w:val="normaltextrun"/>
          <w:rFonts w:ascii="NPSRawlinsonOT" w:hAnsi="NPSRawlinsonOT"/>
          <w:sz w:val="21"/>
          <w:szCs w:val="21"/>
        </w:rPr>
        <w:t xml:space="preserve">initiate Phase </w:t>
      </w:r>
      <w:r w:rsidR="0001616B">
        <w:rPr>
          <w:rStyle w:val="normaltextrun"/>
          <w:rFonts w:ascii="NPSRawlinsonOT" w:hAnsi="NPSRawlinsonOT"/>
          <w:sz w:val="21"/>
          <w:szCs w:val="21"/>
        </w:rPr>
        <w:t>Two</w:t>
      </w:r>
      <w:bookmarkStart w:id="1" w:name="_GoBack"/>
      <w:bookmarkEnd w:id="1"/>
      <w:r>
        <w:rPr>
          <w:rStyle w:val="normaltextrun"/>
          <w:rFonts w:ascii="NPSRawlinsonOT" w:hAnsi="NPSRawlinsonOT"/>
          <w:sz w:val="21"/>
          <w:szCs w:val="21"/>
        </w:rPr>
        <w:t xml:space="preserve"> access at</w:t>
      </w:r>
      <w:r w:rsidRPr="00212306">
        <w:rPr>
          <w:rStyle w:val="normaltextrun"/>
          <w:rFonts w:ascii="NPSRawlinsonOT" w:hAnsi="NPSRawlinsonOT"/>
          <w:sz w:val="21"/>
          <w:szCs w:val="21"/>
        </w:rPr>
        <w:t>:  </w:t>
      </w:r>
    </w:p>
    <w:p w14:paraId="401922AD" w14:textId="77777777" w:rsidR="00B94C89" w:rsidRDefault="00B94C89" w:rsidP="00B94C89">
      <w:pPr>
        <w:pStyle w:val="ListParagraph"/>
        <w:numPr>
          <w:ilvl w:val="0"/>
          <w:numId w:val="6"/>
        </w:numPr>
        <w:rPr>
          <w:rFonts w:ascii="NPSRawlinsonOT" w:hAnsi="NPSRawlinsonOT"/>
          <w:sz w:val="21"/>
          <w:szCs w:val="21"/>
        </w:rPr>
      </w:pPr>
      <w:r>
        <w:rPr>
          <w:rFonts w:ascii="NPSRawlinsonOT" w:hAnsi="NPSRawlinsonOT"/>
          <w:sz w:val="21"/>
          <w:szCs w:val="21"/>
        </w:rPr>
        <w:t>The Fort Pickens Area</w:t>
      </w:r>
    </w:p>
    <w:p w14:paraId="1F540C75"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Regular operating hours</w:t>
      </w:r>
    </w:p>
    <w:p w14:paraId="766EB486"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Restrooms will be limited to Langdon Beach and the restrooms outside of the Discovery Center</w:t>
      </w:r>
    </w:p>
    <w:p w14:paraId="10107896"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Lifeguards will be on duty at Langdon Beach</w:t>
      </w:r>
    </w:p>
    <w:p w14:paraId="62EEC85D" w14:textId="77777777" w:rsidR="00B94C89" w:rsidRDefault="00B94C89" w:rsidP="00B94C89">
      <w:pPr>
        <w:pStyle w:val="ListParagraph"/>
        <w:numPr>
          <w:ilvl w:val="0"/>
          <w:numId w:val="6"/>
        </w:numPr>
        <w:rPr>
          <w:rFonts w:ascii="NPSRawlinsonOT" w:hAnsi="NPSRawlinsonOT"/>
          <w:sz w:val="21"/>
          <w:szCs w:val="21"/>
        </w:rPr>
      </w:pPr>
      <w:r>
        <w:rPr>
          <w:rFonts w:ascii="NPSRawlinsonOT" w:hAnsi="NPSRawlinsonOT"/>
          <w:sz w:val="21"/>
          <w:szCs w:val="21"/>
        </w:rPr>
        <w:t>The Perdido Key Area</w:t>
      </w:r>
    </w:p>
    <w:p w14:paraId="7D8988A0"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Regular operating hours resume</w:t>
      </w:r>
    </w:p>
    <w:p w14:paraId="204B5119"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Lifeguards will be on duty at Johnson Beach</w:t>
      </w:r>
    </w:p>
    <w:p w14:paraId="0472E003" w14:textId="77777777" w:rsidR="00B94C89" w:rsidRPr="00E03273" w:rsidRDefault="00B94C89" w:rsidP="00B94C89">
      <w:pPr>
        <w:pStyle w:val="ListParagraph"/>
        <w:numPr>
          <w:ilvl w:val="0"/>
          <w:numId w:val="6"/>
        </w:numPr>
        <w:rPr>
          <w:rFonts w:ascii="NPSRawlinsonOT" w:hAnsi="NPSRawlinsonOT"/>
          <w:sz w:val="21"/>
          <w:szCs w:val="21"/>
        </w:rPr>
      </w:pPr>
      <w:r w:rsidRPr="006F664D">
        <w:rPr>
          <w:rFonts w:ascii="NPSRawlinsonOT" w:hAnsi="NPSRawlinsonOT"/>
          <w:sz w:val="21"/>
          <w:szCs w:val="21"/>
        </w:rPr>
        <w:t>Santa Rosa</w:t>
      </w:r>
      <w:r>
        <w:rPr>
          <w:rFonts w:ascii="NPSRawlinsonOT" w:hAnsi="NPSRawlinsonOT"/>
          <w:sz w:val="21"/>
          <w:szCs w:val="21"/>
        </w:rPr>
        <w:t xml:space="preserve"> Area, including Highway 399</w:t>
      </w:r>
    </w:p>
    <w:p w14:paraId="460881D8"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Opal Beach restrooms at clusters C &amp; D will be open</w:t>
      </w:r>
    </w:p>
    <w:p w14:paraId="4F6A227F" w14:textId="77777777" w:rsidR="00B94C89"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Lifeguards will be on duty at Opal Beach</w:t>
      </w:r>
    </w:p>
    <w:p w14:paraId="35BA329C" w14:textId="77777777" w:rsidR="00B94C89" w:rsidRPr="00212306" w:rsidRDefault="00B94C89" w:rsidP="00B94C89">
      <w:pPr>
        <w:pStyle w:val="ListParagraph"/>
        <w:numPr>
          <w:ilvl w:val="0"/>
          <w:numId w:val="6"/>
        </w:numPr>
        <w:rPr>
          <w:rFonts w:ascii="NPSRawlinsonOT" w:hAnsi="NPSRawlinsonOT"/>
          <w:sz w:val="21"/>
          <w:szCs w:val="21"/>
        </w:rPr>
      </w:pPr>
      <w:r w:rsidRPr="00212306">
        <w:rPr>
          <w:rFonts w:ascii="NPSRawlinsonOT" w:hAnsi="NPSRawlinsonOT"/>
          <w:sz w:val="21"/>
          <w:szCs w:val="21"/>
        </w:rPr>
        <w:t xml:space="preserve">The Okaloosa Area </w:t>
      </w:r>
    </w:p>
    <w:p w14:paraId="433467A8" w14:textId="77777777" w:rsidR="00B94C89" w:rsidRPr="00212306" w:rsidRDefault="00B94C89" w:rsidP="00B94C89">
      <w:pPr>
        <w:pStyle w:val="ListParagraph"/>
        <w:numPr>
          <w:ilvl w:val="1"/>
          <w:numId w:val="6"/>
        </w:numPr>
        <w:rPr>
          <w:rFonts w:ascii="NPSRawlinsonOT" w:hAnsi="NPSRawlinsonOT"/>
          <w:sz w:val="21"/>
          <w:szCs w:val="21"/>
        </w:rPr>
      </w:pPr>
      <w:r>
        <w:rPr>
          <w:rFonts w:ascii="NPSRawlinsonOT" w:hAnsi="NPSRawlinsonOT"/>
          <w:sz w:val="21"/>
          <w:szCs w:val="21"/>
        </w:rPr>
        <w:t>R</w:t>
      </w:r>
      <w:r w:rsidRPr="00212306">
        <w:rPr>
          <w:rFonts w:ascii="NPSRawlinsonOT" w:hAnsi="NPSRawlinsonOT"/>
          <w:sz w:val="21"/>
          <w:szCs w:val="21"/>
        </w:rPr>
        <w:t>estrooms</w:t>
      </w:r>
      <w:r>
        <w:rPr>
          <w:rFonts w:ascii="NPSRawlinsonOT" w:hAnsi="NPSRawlinsonOT"/>
          <w:sz w:val="21"/>
          <w:szCs w:val="21"/>
        </w:rPr>
        <w:t xml:space="preserve"> will be open</w:t>
      </w:r>
    </w:p>
    <w:p w14:paraId="4C7981D4" w14:textId="77777777" w:rsidR="00B94C89" w:rsidRPr="00212306" w:rsidRDefault="00B94C89" w:rsidP="00B94C89">
      <w:pPr>
        <w:pStyle w:val="ListParagraph"/>
        <w:numPr>
          <w:ilvl w:val="0"/>
          <w:numId w:val="6"/>
        </w:numPr>
        <w:rPr>
          <w:rFonts w:ascii="NPSRawlinsonOT" w:hAnsi="NPSRawlinsonOT"/>
          <w:sz w:val="21"/>
          <w:szCs w:val="21"/>
        </w:rPr>
      </w:pPr>
      <w:r w:rsidRPr="00212306">
        <w:rPr>
          <w:rFonts w:ascii="NPSRawlinsonOT" w:hAnsi="NPSRawlinsonOT"/>
          <w:sz w:val="21"/>
          <w:szCs w:val="21"/>
        </w:rPr>
        <w:t xml:space="preserve">The Naval Live Oaks Area </w:t>
      </w:r>
    </w:p>
    <w:p w14:paraId="6C768E22" w14:textId="77777777" w:rsidR="00B94C89" w:rsidRPr="00212306" w:rsidRDefault="00B94C89" w:rsidP="00B94C89">
      <w:pPr>
        <w:pStyle w:val="ListParagraph"/>
        <w:numPr>
          <w:ilvl w:val="1"/>
          <w:numId w:val="6"/>
        </w:numPr>
        <w:spacing w:after="0"/>
        <w:rPr>
          <w:rFonts w:ascii="NPSRawlinsonOT" w:hAnsi="NPSRawlinsonOT"/>
          <w:sz w:val="21"/>
          <w:szCs w:val="21"/>
        </w:rPr>
      </w:pPr>
      <w:r w:rsidRPr="00212306">
        <w:rPr>
          <w:rFonts w:ascii="NPSRawlinsonOT" w:hAnsi="NPSRawlinsonOT"/>
          <w:sz w:val="21"/>
          <w:szCs w:val="21"/>
        </w:rPr>
        <w:t>No restrooms</w:t>
      </w:r>
    </w:p>
    <w:p w14:paraId="1B37B2AD" w14:textId="77777777" w:rsidR="00B94C89" w:rsidRDefault="00B94C89" w:rsidP="00B94C89">
      <w:pPr>
        <w:pStyle w:val="paragraph"/>
        <w:numPr>
          <w:ilvl w:val="0"/>
          <w:numId w:val="6"/>
        </w:numPr>
        <w:spacing w:before="0" w:beforeAutospacing="0" w:after="0" w:afterAutospacing="0"/>
        <w:textAlignment w:val="baseline"/>
        <w:rPr>
          <w:rFonts w:ascii="NPSRawlinsonOT" w:hAnsi="NPSRawlinsonOT"/>
          <w:sz w:val="21"/>
          <w:szCs w:val="21"/>
        </w:rPr>
      </w:pPr>
      <w:r>
        <w:rPr>
          <w:rFonts w:ascii="NPSRawlinsonOT" w:hAnsi="NPSRawlinsonOT"/>
          <w:sz w:val="21"/>
          <w:szCs w:val="21"/>
        </w:rPr>
        <w:t>Pensacola Bay Cruises</w:t>
      </w:r>
    </w:p>
    <w:p w14:paraId="42CE684B" w14:textId="77777777" w:rsidR="00B94C89" w:rsidRDefault="00B94C89" w:rsidP="00B94C89">
      <w:pPr>
        <w:pStyle w:val="paragraph"/>
        <w:numPr>
          <w:ilvl w:val="1"/>
          <w:numId w:val="6"/>
        </w:numPr>
        <w:spacing w:before="0" w:beforeAutospacing="0" w:after="0" w:afterAutospacing="0"/>
        <w:textAlignment w:val="baseline"/>
        <w:rPr>
          <w:rFonts w:ascii="NPSRawlinsonOT" w:hAnsi="NPSRawlinsonOT"/>
          <w:sz w:val="21"/>
          <w:szCs w:val="21"/>
        </w:rPr>
      </w:pPr>
      <w:r>
        <w:rPr>
          <w:rFonts w:ascii="NPSRawlinsonOT" w:hAnsi="NPSRawlinsonOT"/>
          <w:sz w:val="21"/>
          <w:szCs w:val="21"/>
        </w:rPr>
        <w:t xml:space="preserve">Modified operations, please visit </w:t>
      </w:r>
      <w:hyperlink r:id="rId9" w:history="1">
        <w:r w:rsidRPr="00E11A6F">
          <w:rPr>
            <w:rStyle w:val="Hyperlink"/>
            <w:rFonts w:ascii="NPSRawlinsonOT" w:hAnsi="NPSRawlinsonOT"/>
            <w:sz w:val="21"/>
            <w:szCs w:val="21"/>
          </w:rPr>
          <w:t>www.cruisepb.com</w:t>
        </w:r>
      </w:hyperlink>
      <w:r>
        <w:rPr>
          <w:rFonts w:ascii="NPSRawlinsonOT" w:hAnsi="NPSRawlinsonOT"/>
          <w:sz w:val="21"/>
          <w:szCs w:val="21"/>
        </w:rPr>
        <w:t xml:space="preserve"> for details</w:t>
      </w:r>
    </w:p>
    <w:p w14:paraId="41D6E50F" w14:textId="77777777" w:rsidR="00B94C89" w:rsidRDefault="00B94C89" w:rsidP="00750673">
      <w:pPr>
        <w:pStyle w:val="paragraph"/>
        <w:spacing w:before="0" w:beforeAutospacing="0" w:after="0" w:afterAutospacing="0"/>
        <w:textAlignment w:val="baseline"/>
        <w:rPr>
          <w:rStyle w:val="normaltextrun"/>
          <w:rFonts w:ascii="NPSRawlinsonOT" w:hAnsi="NPSRawlinsonOT"/>
          <w:sz w:val="21"/>
          <w:szCs w:val="21"/>
        </w:rPr>
      </w:pPr>
    </w:p>
    <w:p w14:paraId="4212ED55" w14:textId="1BEBD855" w:rsidR="00750673" w:rsidRDefault="00750673" w:rsidP="00750673">
      <w:pPr>
        <w:pStyle w:val="paragraph"/>
        <w:spacing w:before="0" w:beforeAutospacing="0" w:after="0" w:afterAutospacing="0"/>
        <w:textAlignment w:val="baseline"/>
        <w:rPr>
          <w:rStyle w:val="normaltextrun"/>
          <w:rFonts w:ascii="NPSRawlinsonOT" w:hAnsi="NPSRawlinsonOT"/>
          <w:sz w:val="21"/>
          <w:szCs w:val="21"/>
        </w:rPr>
      </w:pPr>
      <w:r>
        <w:rPr>
          <w:rStyle w:val="normaltextrun"/>
          <w:rFonts w:ascii="NPSRawlinsonOT" w:hAnsi="NPSRawlinsonOT"/>
          <w:sz w:val="21"/>
          <w:szCs w:val="21"/>
        </w:rPr>
        <w:t>Beginning on Saturday, May 23, additional services will resume including</w:t>
      </w:r>
      <w:r w:rsidRPr="00212306">
        <w:rPr>
          <w:rStyle w:val="normaltextrun"/>
          <w:rFonts w:ascii="NPSRawlinsonOT" w:hAnsi="NPSRawlinsonOT"/>
          <w:sz w:val="21"/>
          <w:szCs w:val="21"/>
        </w:rPr>
        <w:t>:</w:t>
      </w:r>
    </w:p>
    <w:p w14:paraId="01018C57" w14:textId="59721EB6" w:rsidR="00750673" w:rsidRDefault="00750673" w:rsidP="00750673">
      <w:pPr>
        <w:pStyle w:val="paragraph"/>
        <w:numPr>
          <w:ilvl w:val="0"/>
          <w:numId w:val="8"/>
        </w:numPr>
        <w:spacing w:before="0" w:beforeAutospacing="0" w:after="0" w:afterAutospacing="0"/>
        <w:textAlignment w:val="baseline"/>
        <w:rPr>
          <w:rFonts w:ascii="NPSRawlinsonOT" w:hAnsi="NPSRawlinsonOT"/>
          <w:sz w:val="21"/>
          <w:szCs w:val="21"/>
        </w:rPr>
      </w:pPr>
      <w:r>
        <w:rPr>
          <w:rFonts w:ascii="NPSRawlinsonOT" w:hAnsi="NPSRawlinsonOT"/>
          <w:sz w:val="21"/>
          <w:szCs w:val="21"/>
        </w:rPr>
        <w:t>Free tram service at the Fort Pickens Area</w:t>
      </w:r>
    </w:p>
    <w:p w14:paraId="0A11135F" w14:textId="69C2BC71" w:rsidR="00750673" w:rsidRDefault="00750673" w:rsidP="00750673">
      <w:pPr>
        <w:pStyle w:val="paragraph"/>
        <w:numPr>
          <w:ilvl w:val="0"/>
          <w:numId w:val="8"/>
        </w:numPr>
        <w:spacing w:before="0" w:beforeAutospacing="0" w:after="0" w:afterAutospacing="0"/>
        <w:textAlignment w:val="baseline"/>
        <w:rPr>
          <w:rFonts w:ascii="NPSRawlinsonOT" w:hAnsi="NPSRawlinsonOT"/>
          <w:sz w:val="21"/>
          <w:szCs w:val="21"/>
        </w:rPr>
      </w:pPr>
      <w:r>
        <w:rPr>
          <w:rFonts w:ascii="NPSRawlinsonOT" w:hAnsi="NPSRawlinsonOT"/>
          <w:sz w:val="21"/>
          <w:szCs w:val="21"/>
        </w:rPr>
        <w:t>Pensacola Bay Cruises will drop-off and pick-up passengers at the Fort Pickens Area</w:t>
      </w:r>
    </w:p>
    <w:p w14:paraId="4348EE79" w14:textId="0C387E0D" w:rsidR="00E03273" w:rsidRPr="00AC15D2" w:rsidRDefault="00E03273" w:rsidP="00AC15D2">
      <w:pPr>
        <w:ind w:left="1080"/>
        <w:rPr>
          <w:rFonts w:ascii="NPSRawlinsonOT" w:hAnsi="NPSRawlinsonOT"/>
          <w:sz w:val="21"/>
          <w:szCs w:val="21"/>
        </w:rPr>
      </w:pPr>
    </w:p>
    <w:p w14:paraId="47C94830" w14:textId="77777777" w:rsidR="00BB54EE" w:rsidRDefault="00BB54EE" w:rsidP="00BB54EE">
      <w:pPr>
        <w:pStyle w:val="paragraph"/>
        <w:spacing w:before="0" w:beforeAutospacing="0" w:after="0" w:afterAutospacing="0"/>
        <w:jc w:val="center"/>
        <w:rPr>
          <w:rStyle w:val="normaltextrun"/>
          <w:rFonts w:ascii="NPSRawlinsonOT" w:hAnsi="NPSRawlinsonOT"/>
          <w:sz w:val="21"/>
          <w:szCs w:val="21"/>
        </w:rPr>
      </w:pPr>
      <w:r w:rsidRPr="00212306">
        <w:rPr>
          <w:rFonts w:ascii="NPSRawlinsonOT" w:hAnsi="NPSRawlinsonOT"/>
          <w:b/>
          <w:bCs/>
          <w:sz w:val="21"/>
          <w:szCs w:val="21"/>
        </w:rPr>
        <w:t>-More-</w:t>
      </w:r>
      <w:r w:rsidRPr="00212306">
        <w:rPr>
          <w:rFonts w:ascii="NPSRawlinsonOT" w:hAnsi="NPSRawlinsonOT"/>
          <w:sz w:val="21"/>
          <w:szCs w:val="21"/>
        </w:rPr>
        <w:br/>
      </w:r>
    </w:p>
    <w:p w14:paraId="1B7D8D98" w14:textId="77777777" w:rsidR="00BB54EE" w:rsidRDefault="00BB54EE">
      <w:pPr>
        <w:rPr>
          <w:rStyle w:val="normaltextrun"/>
          <w:rFonts w:ascii="NPSRawlinsonOT" w:eastAsia="Times New Roman" w:hAnsi="NPSRawlinsonOT"/>
          <w:sz w:val="21"/>
          <w:szCs w:val="21"/>
        </w:rPr>
      </w:pPr>
      <w:r>
        <w:rPr>
          <w:rStyle w:val="normaltextrun"/>
          <w:rFonts w:ascii="NPSRawlinsonOT" w:hAnsi="NPSRawlinsonOT"/>
          <w:sz w:val="21"/>
          <w:szCs w:val="21"/>
        </w:rPr>
        <w:br w:type="page"/>
      </w:r>
    </w:p>
    <w:p w14:paraId="023D6B01" w14:textId="0FE33BE6" w:rsidR="00EC332D" w:rsidRPr="00212306" w:rsidRDefault="00EC332D" w:rsidP="00BB54EE">
      <w:pPr>
        <w:pStyle w:val="paragraph"/>
        <w:spacing w:before="0" w:beforeAutospacing="0" w:after="0" w:afterAutospacing="0"/>
        <w:rPr>
          <w:rStyle w:val="normaltextrun"/>
          <w:rFonts w:ascii="NPSRawlinsonOT" w:hAnsi="NPSRawlinsonOT"/>
          <w:sz w:val="21"/>
          <w:szCs w:val="21"/>
        </w:rPr>
      </w:pPr>
      <w:r w:rsidRPr="00212306">
        <w:rPr>
          <w:rStyle w:val="normaltextrun"/>
          <w:rFonts w:ascii="NPSRawlinsonOT" w:hAnsi="NPSRawlinsonOT"/>
          <w:sz w:val="21"/>
          <w:szCs w:val="21"/>
        </w:rPr>
        <w:lastRenderedPageBreak/>
        <w:t>With public health in mind, the following facilities remain closed at this time:</w:t>
      </w:r>
    </w:p>
    <w:p w14:paraId="093EB4CC" w14:textId="636465CE" w:rsidR="00EC332D" w:rsidRDefault="00EC332D" w:rsidP="00EC332D">
      <w:pPr>
        <w:pStyle w:val="ListParagraph"/>
        <w:numPr>
          <w:ilvl w:val="0"/>
          <w:numId w:val="7"/>
        </w:numPr>
        <w:rPr>
          <w:rFonts w:ascii="NPSRawlinsonOT" w:hAnsi="NPSRawlinsonOT"/>
          <w:sz w:val="21"/>
          <w:szCs w:val="21"/>
        </w:rPr>
      </w:pPr>
      <w:r w:rsidRPr="00212306">
        <w:rPr>
          <w:rFonts w:ascii="NPSRawlinsonOT" w:hAnsi="NPSRawlinsonOT"/>
          <w:sz w:val="21"/>
          <w:szCs w:val="21"/>
        </w:rPr>
        <w:t>The Fort Barrancas</w:t>
      </w:r>
      <w:r w:rsidR="00AC15D2">
        <w:rPr>
          <w:rFonts w:ascii="NPSRawlinsonOT" w:hAnsi="NPSRawlinsonOT"/>
          <w:sz w:val="21"/>
          <w:szCs w:val="21"/>
        </w:rPr>
        <w:t xml:space="preserve"> Area</w:t>
      </w:r>
    </w:p>
    <w:p w14:paraId="1DA27584" w14:textId="264DAB0F" w:rsidR="00AC15D2" w:rsidRDefault="00AC15D2" w:rsidP="000D1AF6">
      <w:pPr>
        <w:pStyle w:val="ListParagraph"/>
        <w:numPr>
          <w:ilvl w:val="0"/>
          <w:numId w:val="7"/>
        </w:numPr>
        <w:spacing w:after="0"/>
        <w:rPr>
          <w:rFonts w:ascii="NPSRawlinsonOT" w:hAnsi="NPSRawlinsonOT"/>
          <w:sz w:val="21"/>
          <w:szCs w:val="21"/>
        </w:rPr>
      </w:pPr>
      <w:r>
        <w:rPr>
          <w:rFonts w:ascii="NPSRawlinsonOT" w:hAnsi="NPSRawlinsonOT"/>
          <w:sz w:val="21"/>
          <w:szCs w:val="21"/>
        </w:rPr>
        <w:t xml:space="preserve">The Fort Pickens </w:t>
      </w:r>
      <w:r w:rsidR="00BB54EE">
        <w:rPr>
          <w:rFonts w:ascii="NPSRawlinsonOT" w:hAnsi="NPSRawlinsonOT"/>
          <w:sz w:val="21"/>
          <w:szCs w:val="21"/>
        </w:rPr>
        <w:t xml:space="preserve">Campground, </w:t>
      </w:r>
      <w:r>
        <w:rPr>
          <w:rFonts w:ascii="NPSRawlinsonOT" w:hAnsi="NPSRawlinsonOT"/>
          <w:sz w:val="21"/>
          <w:szCs w:val="21"/>
        </w:rPr>
        <w:t>Discovery Center</w:t>
      </w:r>
      <w:r w:rsidR="00BB54EE">
        <w:rPr>
          <w:rFonts w:ascii="NPSRawlinsonOT" w:hAnsi="NPSRawlinsonOT"/>
          <w:sz w:val="21"/>
          <w:szCs w:val="21"/>
        </w:rPr>
        <w:t>,</w:t>
      </w:r>
      <w:r>
        <w:rPr>
          <w:rFonts w:ascii="NPSRawlinsonOT" w:hAnsi="NPSRawlinsonOT"/>
          <w:sz w:val="21"/>
          <w:szCs w:val="21"/>
        </w:rPr>
        <w:t xml:space="preserve"> and bookstore</w:t>
      </w:r>
    </w:p>
    <w:p w14:paraId="18361A13" w14:textId="05AF39BA" w:rsidR="000D1AF6" w:rsidRDefault="000D1AF6" w:rsidP="000D1AF6">
      <w:pPr>
        <w:pStyle w:val="paragraph"/>
        <w:numPr>
          <w:ilvl w:val="0"/>
          <w:numId w:val="7"/>
        </w:numPr>
        <w:spacing w:before="0" w:beforeAutospacing="0" w:after="0" w:afterAutospacing="0"/>
        <w:textAlignment w:val="baseline"/>
        <w:rPr>
          <w:rFonts w:ascii="NPSRawlinsonOT" w:hAnsi="NPSRawlinsonOT"/>
          <w:sz w:val="21"/>
          <w:szCs w:val="21"/>
        </w:rPr>
      </w:pPr>
      <w:r w:rsidRPr="00212306">
        <w:rPr>
          <w:rFonts w:ascii="NPSRawlinsonOT" w:hAnsi="NPSRawlinsonOT"/>
          <w:sz w:val="21"/>
          <w:szCs w:val="21"/>
        </w:rPr>
        <w:t>The headquarters</w:t>
      </w:r>
      <w:r w:rsidR="003C5A5A">
        <w:rPr>
          <w:rFonts w:ascii="NPSRawlinsonOT" w:hAnsi="NPSRawlinsonOT"/>
          <w:sz w:val="21"/>
          <w:szCs w:val="21"/>
        </w:rPr>
        <w:t xml:space="preserve"> indoor</w:t>
      </w:r>
      <w:r w:rsidRPr="00212306">
        <w:rPr>
          <w:rFonts w:ascii="NPSRawlinsonOT" w:hAnsi="NPSRawlinsonOT"/>
          <w:sz w:val="21"/>
          <w:szCs w:val="21"/>
        </w:rPr>
        <w:t xml:space="preserve"> exhibit</w:t>
      </w:r>
      <w:r w:rsidR="003C5A5A">
        <w:rPr>
          <w:rFonts w:ascii="NPSRawlinsonOT" w:hAnsi="NPSRawlinsonOT"/>
          <w:sz w:val="21"/>
          <w:szCs w:val="21"/>
        </w:rPr>
        <w:t>s</w:t>
      </w:r>
      <w:r w:rsidRPr="00212306">
        <w:rPr>
          <w:rFonts w:ascii="NPSRawlinsonOT" w:hAnsi="NPSRawlinsonOT"/>
          <w:sz w:val="21"/>
          <w:szCs w:val="21"/>
        </w:rPr>
        <w:t xml:space="preserve"> </w:t>
      </w:r>
      <w:r>
        <w:rPr>
          <w:rFonts w:ascii="NPSRawlinsonOT" w:hAnsi="NPSRawlinsonOT"/>
          <w:sz w:val="21"/>
          <w:szCs w:val="21"/>
        </w:rPr>
        <w:t>at the Naval Live Oaks Area</w:t>
      </w:r>
    </w:p>
    <w:p w14:paraId="2974B8EA" w14:textId="54E72F7F" w:rsidR="00BB54EE" w:rsidRDefault="00BB54EE" w:rsidP="00EC332D">
      <w:pPr>
        <w:pStyle w:val="ListParagraph"/>
        <w:numPr>
          <w:ilvl w:val="0"/>
          <w:numId w:val="7"/>
        </w:numPr>
        <w:rPr>
          <w:rFonts w:ascii="NPSRawlinsonOT" w:hAnsi="NPSRawlinsonOT"/>
          <w:sz w:val="21"/>
          <w:szCs w:val="21"/>
        </w:rPr>
      </w:pPr>
      <w:r>
        <w:rPr>
          <w:rFonts w:ascii="NPSRawlinsonOT" w:hAnsi="NPSRawlinsonOT"/>
          <w:sz w:val="21"/>
          <w:szCs w:val="21"/>
        </w:rPr>
        <w:t>Parking lots 33A &amp; 36A along Highway 399 (closed for the season)</w:t>
      </w:r>
    </w:p>
    <w:p w14:paraId="6A46952B" w14:textId="2D1E5FB8" w:rsidR="00BB54EE" w:rsidRPr="00212306" w:rsidRDefault="00BB54EE" w:rsidP="00EC332D">
      <w:pPr>
        <w:pStyle w:val="ListParagraph"/>
        <w:numPr>
          <w:ilvl w:val="0"/>
          <w:numId w:val="7"/>
        </w:numPr>
        <w:rPr>
          <w:rFonts w:ascii="NPSRawlinsonOT" w:hAnsi="NPSRawlinsonOT"/>
          <w:sz w:val="21"/>
          <w:szCs w:val="21"/>
        </w:rPr>
      </w:pPr>
      <w:r>
        <w:rPr>
          <w:rFonts w:ascii="NPSRawlinsonOT" w:hAnsi="NPSRawlinsonOT"/>
          <w:sz w:val="21"/>
          <w:szCs w:val="21"/>
        </w:rPr>
        <w:t>Parking lots 34A &amp; 34E at the Opal Beach Complex</w:t>
      </w:r>
    </w:p>
    <w:p w14:paraId="3F192995" w14:textId="5350E706" w:rsidR="00EC332D" w:rsidRPr="00212306" w:rsidRDefault="00EC332D" w:rsidP="00EC332D">
      <w:pPr>
        <w:pStyle w:val="paragraph"/>
        <w:spacing w:before="0" w:beforeAutospacing="0" w:after="0" w:afterAutospacing="0"/>
        <w:rPr>
          <w:rFonts w:ascii="NPSRawlinsonOT" w:hAnsi="NPSRawlinsonOT"/>
          <w:sz w:val="21"/>
          <w:szCs w:val="21"/>
        </w:rPr>
      </w:pPr>
      <w:r w:rsidRPr="00212306">
        <w:rPr>
          <w:rFonts w:ascii="NPSRawlinsonOT" w:hAnsi="NPSRawlinsonOT"/>
          <w:sz w:val="21"/>
          <w:szCs w:val="21"/>
        </w:rPr>
        <w:t>“</w:t>
      </w:r>
      <w:r w:rsidR="00BB54EE">
        <w:rPr>
          <w:rFonts w:ascii="NPSRawlinsonOT" w:hAnsi="NPSRawlinsonOT"/>
          <w:sz w:val="21"/>
          <w:szCs w:val="21"/>
        </w:rPr>
        <w:t>Park staff, in coordination with public health officials continue to monitor health data from local and regional areas to determine when gating criteria is met</w:t>
      </w:r>
      <w:r w:rsidRPr="00212306">
        <w:rPr>
          <w:rFonts w:ascii="NPSRawlinsonOT" w:hAnsi="NPSRawlinsonOT"/>
          <w:sz w:val="21"/>
          <w:szCs w:val="21"/>
        </w:rPr>
        <w:t>,” said Superintendent Da</w:t>
      </w:r>
      <w:r w:rsidR="00212306" w:rsidRPr="00212306">
        <w:rPr>
          <w:rFonts w:ascii="NPSRawlinsonOT" w:hAnsi="NPSRawlinsonOT"/>
          <w:sz w:val="21"/>
          <w:szCs w:val="21"/>
        </w:rPr>
        <w:t>n</w:t>
      </w:r>
      <w:r w:rsidRPr="00212306">
        <w:rPr>
          <w:rFonts w:ascii="NPSRawlinsonOT" w:hAnsi="NPSRawlinsonOT"/>
          <w:sz w:val="21"/>
          <w:szCs w:val="21"/>
        </w:rPr>
        <w:t xml:space="preserve"> Brown. “</w:t>
      </w:r>
      <w:bookmarkStart w:id="2" w:name="_Hlk39144719"/>
      <w:r w:rsidR="00BB54EE">
        <w:rPr>
          <w:rFonts w:ascii="NPSRawlinsonOT" w:hAnsi="NPSRawlinsonOT"/>
          <w:sz w:val="21"/>
          <w:szCs w:val="21"/>
        </w:rPr>
        <w:t>As the areas evaluated continue to move through the required criteria the park is working hard to increase recreational access in a safe and responsible way.</w:t>
      </w:r>
      <w:r w:rsidRPr="00212306">
        <w:rPr>
          <w:rFonts w:ascii="NPSRawlinsonOT" w:hAnsi="NPSRawlinsonOT"/>
          <w:sz w:val="21"/>
          <w:szCs w:val="21"/>
        </w:rPr>
        <w:t>”</w:t>
      </w:r>
      <w:bookmarkEnd w:id="2"/>
    </w:p>
    <w:p w14:paraId="435D0123" w14:textId="77777777" w:rsidR="00EC332D" w:rsidRPr="00212306" w:rsidRDefault="00EC332D" w:rsidP="00EC332D">
      <w:pPr>
        <w:pStyle w:val="paragraph"/>
        <w:spacing w:before="0" w:beforeAutospacing="0" w:after="0" w:afterAutospacing="0"/>
        <w:rPr>
          <w:rFonts w:ascii="NPSRawlinsonOT" w:hAnsi="NPSRawlinsonOT"/>
          <w:sz w:val="21"/>
          <w:szCs w:val="21"/>
        </w:rPr>
      </w:pPr>
    </w:p>
    <w:p w14:paraId="3A9E7AD8" w14:textId="77777777" w:rsidR="00EC332D" w:rsidRPr="00212306" w:rsidRDefault="00EC332D" w:rsidP="00EC332D">
      <w:pPr>
        <w:pStyle w:val="paragraph"/>
        <w:spacing w:before="0" w:beforeAutospacing="0" w:after="0" w:afterAutospacing="0"/>
        <w:rPr>
          <w:rFonts w:ascii="NPSRawlinsonOT" w:hAnsi="NPSRawlinsonOT"/>
          <w:sz w:val="21"/>
          <w:szCs w:val="21"/>
        </w:rPr>
      </w:pPr>
      <w:r w:rsidRPr="00212306">
        <w:rPr>
          <w:rFonts w:ascii="NPSRawlinsonOT" w:hAnsi="NPSRawlinsonOT"/>
          <w:sz w:val="21"/>
          <w:szCs w:val="21"/>
        </w:rPr>
        <w:t xml:space="preserve">The health and safety of our visitors, employees, volunteers, and partners continues to be paramount. At Gulf Islands National Seashore, our operational approach will be to examine each facility function and service provided to ensure those operations comply with current public health guidance and will be regularly monitored. We continue to work closely with the NPS Office of Public Health using CDC guidance to ensure public and workspaces are safe and clean for visitors, employees, partners, and volunteers.   </w:t>
      </w:r>
      <w:r w:rsidRPr="00212306">
        <w:rPr>
          <w:rFonts w:ascii="NPSRawlinsonOT" w:hAnsi="NPSRawlinsonOT"/>
          <w:sz w:val="21"/>
          <w:szCs w:val="21"/>
        </w:rPr>
        <w:br/>
      </w:r>
    </w:p>
    <w:p w14:paraId="6201648B" w14:textId="4FB6CF39" w:rsidR="00EC332D" w:rsidRPr="00212306" w:rsidRDefault="00EC332D" w:rsidP="00EC332D">
      <w:pPr>
        <w:pStyle w:val="paragraph"/>
        <w:spacing w:before="0" w:beforeAutospacing="0" w:after="0" w:afterAutospacing="0"/>
        <w:rPr>
          <w:rFonts w:ascii="NPSRawlinsonOT" w:hAnsi="NPSRawlinsonOT"/>
          <w:sz w:val="21"/>
          <w:szCs w:val="21"/>
        </w:rPr>
      </w:pPr>
      <w:r w:rsidRPr="00212306">
        <w:rPr>
          <w:rFonts w:ascii="NPSRawlinsonOT" w:hAnsi="NPSRawlinsonOT"/>
          <w:sz w:val="21"/>
          <w:szCs w:val="21"/>
          <w:lang w:val="en"/>
        </w:rPr>
        <w:t xml:space="preserve">While these areas are accessible for visitors to enjoy, a return to full operations will continue to be phased and services will be limited. When recreating, the public should follow local area health orders, practice </w:t>
      </w:r>
      <w:hyperlink r:id="rId10">
        <w:r w:rsidRPr="00212306">
          <w:rPr>
            <w:rStyle w:val="Hyperlink"/>
            <w:rFonts w:ascii="NPSRawlinsonOT" w:hAnsi="NPSRawlinsonOT"/>
            <w:sz w:val="21"/>
            <w:szCs w:val="21"/>
            <w:lang w:val="en"/>
          </w:rPr>
          <w:t>Leave No Trace</w:t>
        </w:r>
      </w:hyperlink>
      <w:r w:rsidRPr="00212306">
        <w:rPr>
          <w:rFonts w:ascii="NPSRawlinsonOT" w:hAnsi="NPSRawlinsonOT"/>
          <w:sz w:val="21"/>
          <w:szCs w:val="21"/>
          <w:lang w:val="en"/>
        </w:rPr>
        <w:t xml:space="preserve"> principles, avoid crowding and avoid high-risk outdoor activities.</w:t>
      </w:r>
    </w:p>
    <w:p w14:paraId="6A7B179D" w14:textId="77777777" w:rsidR="00EC332D" w:rsidRPr="00212306" w:rsidRDefault="00EC332D" w:rsidP="00EC332D">
      <w:pPr>
        <w:rPr>
          <w:rFonts w:ascii="NPSRawlinsonOT" w:hAnsi="NPSRawlinsonOT"/>
          <w:sz w:val="21"/>
          <w:szCs w:val="21"/>
          <w:lang w:val="en"/>
        </w:rPr>
      </w:pPr>
    </w:p>
    <w:p w14:paraId="0F45CA30" w14:textId="4227A6EF" w:rsidR="00EC332D" w:rsidRPr="00212306" w:rsidRDefault="00EC332D" w:rsidP="00EC332D">
      <w:pPr>
        <w:rPr>
          <w:rFonts w:ascii="NPSRawlinsonOT" w:hAnsi="NPSRawlinsonOT"/>
          <w:sz w:val="21"/>
          <w:szCs w:val="21"/>
        </w:rPr>
      </w:pPr>
      <w:r w:rsidRPr="00212306">
        <w:rPr>
          <w:rFonts w:ascii="NPSRawlinsonOT" w:hAnsi="NPSRawlinsonOT"/>
          <w:sz w:val="21"/>
          <w:szCs w:val="21"/>
          <w:lang w:val="en"/>
        </w:rPr>
        <w:t xml:space="preserve">The </w:t>
      </w:r>
      <w:hyperlink r:id="rId11">
        <w:r w:rsidRPr="00212306">
          <w:rPr>
            <w:rStyle w:val="Hyperlink"/>
            <w:rFonts w:ascii="NPSRawlinsonOT" w:hAnsi="NPSRawlinsonOT"/>
            <w:sz w:val="21"/>
            <w:szCs w:val="21"/>
            <w:lang w:val="en"/>
          </w:rPr>
          <w:t>CDC has offered guidance</w:t>
        </w:r>
      </w:hyperlink>
      <w:r w:rsidRPr="00212306">
        <w:rPr>
          <w:rFonts w:ascii="NPSRawlinsonOT" w:hAnsi="NPSRawlinsonOT"/>
          <w:sz w:val="21"/>
          <w:szCs w:val="21"/>
          <w:lang w:val="en"/>
        </w:rPr>
        <w:t xml:space="preserve"> to help people recreating in parks and open spaces prevent the spread of infectious diseases. We will continue to monitor all park functions to ensure that visitors adhere to CDC guidance for mitigating risks associated with the transmission of COVID-19 and take any additional steps necessary to protect public health.   </w:t>
      </w:r>
    </w:p>
    <w:p w14:paraId="036A595A" w14:textId="77777777" w:rsidR="00EC332D" w:rsidRPr="00212306" w:rsidRDefault="00EC332D" w:rsidP="00EC332D">
      <w:pPr>
        <w:pStyle w:val="paragraph"/>
        <w:spacing w:before="0" w:beforeAutospacing="0" w:after="0" w:afterAutospacing="0"/>
        <w:textAlignment w:val="baseline"/>
        <w:rPr>
          <w:rFonts w:ascii="NPSRawlinsonOT" w:hAnsi="NPSRawlinsonOT"/>
          <w:b/>
          <w:bCs/>
          <w:sz w:val="21"/>
          <w:szCs w:val="21"/>
        </w:rPr>
      </w:pPr>
    </w:p>
    <w:p w14:paraId="45D96607" w14:textId="0507DE9E" w:rsidR="00661CF7" w:rsidRPr="00212306" w:rsidRDefault="00EC332D" w:rsidP="00EC332D">
      <w:pPr>
        <w:spacing w:line="276" w:lineRule="auto"/>
        <w:contextualSpacing/>
        <w:rPr>
          <w:rFonts w:ascii="NPSRawlinsonOT" w:hAnsi="NPSRawlinsonOT"/>
          <w:sz w:val="21"/>
          <w:szCs w:val="21"/>
        </w:rPr>
      </w:pPr>
      <w:r w:rsidRPr="00212306">
        <w:rPr>
          <w:rStyle w:val="normaltextrun"/>
          <w:rFonts w:ascii="NPSRawlinsonOT" w:hAnsi="NPSRawlinsonOT"/>
          <w:sz w:val="21"/>
          <w:szCs w:val="21"/>
        </w:rPr>
        <w:t>Details and updates on park operations will continue to be posted on our website</w:t>
      </w:r>
      <w:r w:rsidRPr="00212306">
        <w:rPr>
          <w:rStyle w:val="normaltextrun"/>
          <w:rFonts w:ascii="NPSRawlinsonOT" w:hAnsi="NPSRawlinsonOT"/>
          <w:b/>
          <w:bCs/>
          <w:sz w:val="21"/>
          <w:szCs w:val="21"/>
        </w:rPr>
        <w:t xml:space="preserve"> </w:t>
      </w:r>
      <w:hyperlink r:id="rId12" w:history="1">
        <w:r w:rsidRPr="00212306">
          <w:rPr>
            <w:rStyle w:val="Hyperlink"/>
            <w:rFonts w:ascii="NPSRawlinsonOT" w:hAnsi="NPSRawlinsonOT"/>
            <w:sz w:val="21"/>
            <w:szCs w:val="21"/>
          </w:rPr>
          <w:t>www.nps.gov/guis</w:t>
        </w:r>
      </w:hyperlink>
      <w:r w:rsidRPr="00212306">
        <w:rPr>
          <w:rStyle w:val="normaltextrun"/>
          <w:rFonts w:ascii="NPSRawlinsonOT" w:hAnsi="NPSRawlinsonOT"/>
          <w:b/>
          <w:bCs/>
          <w:sz w:val="21"/>
          <w:szCs w:val="21"/>
        </w:rPr>
        <w:t xml:space="preserve"> </w:t>
      </w:r>
      <w:r w:rsidRPr="00212306">
        <w:rPr>
          <w:rStyle w:val="normaltextrun"/>
          <w:rFonts w:ascii="NPSRawlinsonOT" w:hAnsi="NPSRawlinsonOT"/>
          <w:sz w:val="21"/>
          <w:szCs w:val="21"/>
        </w:rPr>
        <w:t>and social media channels. Updates about NPS operations will be posted on </w:t>
      </w:r>
      <w:hyperlink r:id="rId13">
        <w:r w:rsidRPr="00212306">
          <w:rPr>
            <w:rStyle w:val="normaltextrun"/>
            <w:rFonts w:ascii="NPSRawlinsonOT" w:hAnsi="NPSRawlinsonOT"/>
            <w:color w:val="0563C1"/>
            <w:sz w:val="21"/>
            <w:szCs w:val="21"/>
            <w:u w:val="single"/>
          </w:rPr>
          <w:t>www.nps.gov/coronavirus</w:t>
        </w:r>
      </w:hyperlink>
      <w:r w:rsidRPr="00212306">
        <w:rPr>
          <w:rStyle w:val="normaltextrun"/>
          <w:rFonts w:ascii="NPSRawlinsonOT" w:hAnsi="NPSRawlinsonOT"/>
          <w:sz w:val="21"/>
          <w:szCs w:val="21"/>
        </w:rPr>
        <w:t>.</w:t>
      </w:r>
      <w:r w:rsidR="00823D45" w:rsidRPr="00212306">
        <w:rPr>
          <w:rFonts w:ascii="NPSRawlinsonOT" w:hAnsi="NPSRawlinsonOT"/>
          <w:sz w:val="21"/>
          <w:szCs w:val="21"/>
        </w:rPr>
        <w:t xml:space="preserve">  </w:t>
      </w:r>
    </w:p>
    <w:p w14:paraId="402C0192" w14:textId="77777777" w:rsidR="00C36327" w:rsidRDefault="00C36327" w:rsidP="00471711">
      <w:pPr>
        <w:pStyle w:val="Headline"/>
        <w:spacing w:line="400" w:lineRule="exact"/>
        <w:rPr>
          <w:i/>
          <w:iCs/>
          <w:sz w:val="21"/>
          <w:szCs w:val="21"/>
          <w:lang w:bidi="en-US"/>
        </w:rPr>
      </w:pPr>
    </w:p>
    <w:p w14:paraId="73450E82" w14:textId="77777777" w:rsidR="00471711" w:rsidRPr="0029038E" w:rsidRDefault="00471711" w:rsidP="00B518FC">
      <w:pPr>
        <w:pStyle w:val="Headline"/>
        <w:spacing w:line="240" w:lineRule="auto"/>
        <w:rPr>
          <w:b w:val="0"/>
          <w:i/>
          <w:iCs/>
          <w:sz w:val="21"/>
          <w:szCs w:val="21"/>
          <w:lang w:bidi="en-US"/>
        </w:rPr>
      </w:pPr>
      <w:r w:rsidRPr="0029038E">
        <w:rPr>
          <w:i/>
          <w:iCs/>
          <w:sz w:val="21"/>
          <w:szCs w:val="21"/>
          <w:lang w:bidi="en-US"/>
        </w:rPr>
        <w:t>About Gulf Islands National Seashore:</w:t>
      </w:r>
      <w:r w:rsidRPr="0029038E">
        <w:rPr>
          <w:b w:val="0"/>
          <w:i/>
          <w:iCs/>
          <w:sz w:val="21"/>
          <w:szCs w:val="21"/>
          <w:lang w:bidi="en-US"/>
        </w:rPr>
        <w:t xml:space="preserve"> Created in 1971, the national seashore stretches 160 miles along the northern coast of the Gulf of Mexico in Florida and Mississippi, and includes barrier islands, maritime forests, historic forts, bayous, and marine habitat.</w:t>
      </w:r>
      <w:r w:rsidR="00EF23E5" w:rsidRPr="00EF23E5">
        <w:rPr>
          <w:b w:val="0"/>
          <w:i/>
          <w:iCs/>
          <w:sz w:val="21"/>
          <w:szCs w:val="21"/>
          <w:lang w:bidi="en-US"/>
        </w:rPr>
        <w:t xml:space="preserve"> </w:t>
      </w:r>
      <w:r w:rsidR="00EF23E5" w:rsidRPr="0029038E">
        <w:rPr>
          <w:b w:val="0"/>
          <w:i/>
          <w:iCs/>
          <w:sz w:val="21"/>
          <w:szCs w:val="21"/>
          <w:lang w:bidi="en-US"/>
        </w:rPr>
        <w:t>Visit us at www.nps.gov</w:t>
      </w:r>
      <w:r w:rsidR="00EF23E5">
        <w:rPr>
          <w:b w:val="0"/>
          <w:i/>
          <w:iCs/>
          <w:sz w:val="21"/>
          <w:szCs w:val="21"/>
          <w:lang w:bidi="en-US"/>
        </w:rPr>
        <w:t>/guis</w:t>
      </w:r>
      <w:r w:rsidR="00EF23E5" w:rsidRPr="0029038E">
        <w:rPr>
          <w:b w:val="0"/>
          <w:i/>
          <w:iCs/>
          <w:sz w:val="21"/>
          <w:szCs w:val="21"/>
          <w:lang w:bidi="en-US"/>
        </w:rPr>
        <w:t>, on Facebook www.facebook.com/</w:t>
      </w:r>
      <w:r w:rsidR="00EF23E5">
        <w:rPr>
          <w:b w:val="0"/>
          <w:i/>
          <w:iCs/>
          <w:sz w:val="21"/>
          <w:szCs w:val="21"/>
          <w:lang w:bidi="en-US"/>
        </w:rPr>
        <w:t>GulfIslandsNPS</w:t>
      </w:r>
      <w:r w:rsidR="00EF23E5" w:rsidRPr="0029038E">
        <w:rPr>
          <w:b w:val="0"/>
          <w:i/>
          <w:iCs/>
          <w:sz w:val="21"/>
          <w:szCs w:val="21"/>
          <w:lang w:bidi="en-US"/>
        </w:rPr>
        <w:t xml:space="preserve">, Twitter </w:t>
      </w:r>
      <w:r w:rsidR="004C1AC6">
        <w:rPr>
          <w:b w:val="0"/>
          <w:i/>
          <w:iCs/>
          <w:sz w:val="21"/>
          <w:szCs w:val="21"/>
          <w:lang w:bidi="en-US"/>
        </w:rPr>
        <w:t>www.twitter.com/GulfIslands</w:t>
      </w:r>
      <w:r w:rsidR="001C362C">
        <w:rPr>
          <w:b w:val="0"/>
          <w:i/>
          <w:iCs/>
          <w:sz w:val="21"/>
          <w:szCs w:val="21"/>
          <w:lang w:bidi="en-US"/>
        </w:rPr>
        <w:t>NPS, Instagram www.Instagram.com/GulfIslandsNPS</w:t>
      </w:r>
      <w:r w:rsidR="00EF23E5">
        <w:rPr>
          <w:b w:val="0"/>
          <w:i/>
          <w:iCs/>
          <w:sz w:val="21"/>
          <w:szCs w:val="21"/>
          <w:lang w:bidi="en-US"/>
        </w:rPr>
        <w:t>.</w:t>
      </w:r>
    </w:p>
    <w:p w14:paraId="3B4A9494" w14:textId="77777777" w:rsidR="00471711" w:rsidRPr="0029038E" w:rsidRDefault="00471711" w:rsidP="00471711">
      <w:pPr>
        <w:pStyle w:val="Headline"/>
        <w:spacing w:line="400" w:lineRule="exact"/>
        <w:rPr>
          <w:b w:val="0"/>
          <w:i/>
          <w:iCs/>
          <w:sz w:val="21"/>
          <w:szCs w:val="21"/>
          <w:lang w:bidi="en-US"/>
        </w:rPr>
      </w:pPr>
    </w:p>
    <w:p w14:paraId="3732B547" w14:textId="77777777" w:rsidR="000124AC" w:rsidRDefault="00471711" w:rsidP="00B518FC">
      <w:pPr>
        <w:pStyle w:val="Headline"/>
        <w:spacing w:line="240" w:lineRule="auto"/>
        <w:rPr>
          <w:b w:val="0"/>
          <w:i/>
          <w:iCs/>
          <w:sz w:val="21"/>
          <w:szCs w:val="21"/>
          <w:lang w:bidi="en-US"/>
        </w:rPr>
      </w:pPr>
      <w:r w:rsidRPr="0029038E">
        <w:rPr>
          <w:i/>
          <w:iCs/>
          <w:sz w:val="21"/>
          <w:szCs w:val="21"/>
          <w:lang w:bidi="en-US"/>
        </w:rPr>
        <w:t>About the National Park Service:</w:t>
      </w:r>
      <w:r w:rsidRPr="0029038E">
        <w:rPr>
          <w:b w:val="0"/>
          <w:i/>
          <w:iCs/>
          <w:sz w:val="21"/>
          <w:szCs w:val="21"/>
          <w:lang w:bidi="en-US"/>
        </w:rPr>
        <w:t xml:space="preserve"> More than 20,000 National Park Service</w:t>
      </w:r>
      <w:r w:rsidR="001C362C">
        <w:rPr>
          <w:b w:val="0"/>
          <w:i/>
          <w:iCs/>
          <w:sz w:val="21"/>
          <w:szCs w:val="21"/>
          <w:lang w:bidi="en-US"/>
        </w:rPr>
        <w:t xml:space="preserve"> employees care for America's 4</w:t>
      </w:r>
      <w:r w:rsidR="00DD0FBF">
        <w:rPr>
          <w:b w:val="0"/>
          <w:i/>
          <w:iCs/>
          <w:sz w:val="21"/>
          <w:szCs w:val="21"/>
          <w:lang w:bidi="en-US"/>
        </w:rPr>
        <w:t>1</w:t>
      </w:r>
      <w:r w:rsidR="00667398">
        <w:rPr>
          <w:b w:val="0"/>
          <w:i/>
          <w:iCs/>
          <w:sz w:val="21"/>
          <w:szCs w:val="21"/>
          <w:lang w:bidi="en-US"/>
        </w:rPr>
        <w:t>9</w:t>
      </w:r>
      <w:r w:rsidRPr="0029038E">
        <w:rPr>
          <w:b w:val="0"/>
          <w:i/>
          <w:iCs/>
          <w:sz w:val="21"/>
          <w:szCs w:val="21"/>
          <w:lang w:bidi="en-US"/>
        </w:rPr>
        <w:t xml:space="preserve"> national parks and work with communities across the nation to help preserve local history and create close-to-home recreational opportunities. Visit us at www.nps.gov, on Facebook </w:t>
      </w:r>
      <w:r w:rsidR="000124AC">
        <w:rPr>
          <w:b w:val="0"/>
          <w:i/>
          <w:iCs/>
          <w:sz w:val="21"/>
          <w:szCs w:val="21"/>
          <w:lang w:bidi="en-US"/>
        </w:rPr>
        <w:t>www.facebook.com/nationalparkservice and</w:t>
      </w:r>
      <w:r w:rsidRPr="0029038E">
        <w:rPr>
          <w:b w:val="0"/>
          <w:i/>
          <w:iCs/>
          <w:sz w:val="21"/>
          <w:szCs w:val="21"/>
          <w:lang w:bidi="en-US"/>
        </w:rPr>
        <w:t xml:space="preserve"> Twitter </w:t>
      </w:r>
      <w:r w:rsidR="000124AC" w:rsidRPr="000124AC">
        <w:rPr>
          <w:b w:val="0"/>
          <w:i/>
          <w:iCs/>
          <w:sz w:val="21"/>
          <w:szCs w:val="21"/>
          <w:lang w:bidi="en-US"/>
        </w:rPr>
        <w:t>www.twitter.com/natlparkservice</w:t>
      </w:r>
      <w:r w:rsidRPr="0029038E">
        <w:rPr>
          <w:b w:val="0"/>
          <w:i/>
          <w:iCs/>
          <w:sz w:val="21"/>
          <w:szCs w:val="21"/>
          <w:lang w:bidi="en-US"/>
        </w:rPr>
        <w:t>.</w:t>
      </w:r>
    </w:p>
    <w:p w14:paraId="2F613185" w14:textId="77777777" w:rsidR="006F1BA3" w:rsidRPr="00EF23E5" w:rsidRDefault="00471711" w:rsidP="008A63E1">
      <w:pPr>
        <w:pStyle w:val="Headline"/>
        <w:spacing w:line="400" w:lineRule="exact"/>
        <w:jc w:val="center"/>
        <w:rPr>
          <w:b w:val="0"/>
          <w:sz w:val="21"/>
          <w:szCs w:val="21"/>
        </w:rPr>
      </w:pPr>
      <w:r w:rsidRPr="008F2DF9">
        <w:rPr>
          <w:b w:val="0"/>
          <w:sz w:val="21"/>
          <w:szCs w:val="21"/>
        </w:rPr>
        <w:t>-NPS-</w:t>
      </w:r>
      <w:bookmarkEnd w:id="0"/>
    </w:p>
    <w:sectPr w:rsidR="006F1BA3" w:rsidRPr="00EF23E5" w:rsidSect="00821654">
      <w:footerReference w:type="default" r:id="rId14"/>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A212" w14:textId="77777777" w:rsidR="00C6139B" w:rsidRDefault="00C6139B">
      <w:r>
        <w:separator/>
      </w:r>
    </w:p>
  </w:endnote>
  <w:endnote w:type="continuationSeparator" w:id="0">
    <w:p w14:paraId="4FB96C41" w14:textId="77777777" w:rsidR="00C6139B" w:rsidRDefault="00C6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NPSRawlinsonOTTwo">
    <w:panose1 w:val="02000605080000020003"/>
    <w:charset w:val="00"/>
    <w:family w:val="modern"/>
    <w:notTrueType/>
    <w:pitch w:val="variable"/>
    <w:sig w:usb0="A00000AF" w:usb1="5000005B" w:usb2="00000000" w:usb3="00000000" w:csb0="0000009B" w:csb1="00000000"/>
  </w:font>
  <w:font w:name="NPSRawlinsonOTOld">
    <w:panose1 w:val="02000505070000020003"/>
    <w:charset w:val="00"/>
    <w:family w:val="modern"/>
    <w:notTrueType/>
    <w:pitch w:val="variable"/>
    <w:sig w:usb0="A00000AF" w:usb1="5000005B" w:usb2="00000000" w:usb3="00000000" w:csb0="0000009B" w:csb1="00000000"/>
  </w:font>
  <w:font w:name="Frutiger LT Std 55 Roman">
    <w:panose1 w:val="020B0602020204020204"/>
    <w:charset w:val="00"/>
    <w:family w:val="swiss"/>
    <w:notTrueType/>
    <w:pitch w:val="variable"/>
    <w:sig w:usb0="800000AF" w:usb1="4000204A" w:usb2="0000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4F44" w14:textId="77777777" w:rsidR="008030E1" w:rsidRDefault="008030E1">
    <w:pPr>
      <w:pStyle w:val="EXPERIENCEYOURAMERICA"/>
    </w:pPr>
    <w:r>
      <w:rPr>
        <w:noProof/>
      </w:rPr>
      <mc:AlternateContent>
        <mc:Choice Requires="wps">
          <w:drawing>
            <wp:anchor distT="0" distB="0" distL="114300" distR="114300" simplePos="0" relativeHeight="251657216" behindDoc="0" locked="0" layoutInCell="0" allowOverlap="1" wp14:anchorId="2794293B" wp14:editId="79FE90A6">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A0F7" id="Line 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14:paraId="1052A917" w14:textId="77777777" w:rsidR="008030E1" w:rsidRDefault="008030E1">
    <w:pPr>
      <w:pStyle w:val="Footer"/>
    </w:pPr>
    <w:r>
      <w:rPr>
        <w:noProof/>
      </w:rPr>
      <mc:AlternateContent>
        <mc:Choice Requires="wps">
          <w:drawing>
            <wp:anchor distT="0" distB="0" distL="114300" distR="114300" simplePos="0" relativeHeight="251658240" behindDoc="0" locked="0" layoutInCell="0" allowOverlap="1" wp14:anchorId="360036CD" wp14:editId="4143321C">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FEB5" w14:textId="77777777" w:rsidR="008030E1" w:rsidRDefault="008030E1" w:rsidP="007F1785">
                          <w:pPr>
                            <w:pStyle w:val="EXPERIENCEYOURAMERICA0"/>
                          </w:pPr>
                          <w:r>
                            <w:t>EXPERIENCE YOUR AMERICA</w:t>
                          </w:r>
                          <w:r>
                            <w:rPr>
                              <w:b w:val="0"/>
                              <w:sz w:val="18"/>
                              <w:szCs w:val="18"/>
                              <w:vertAlign w:val="superscript"/>
                            </w:rPr>
                            <w:t>™</w:t>
                          </w:r>
                        </w:p>
                        <w:p w14:paraId="223E2179" w14:textId="77777777" w:rsidR="008030E1" w:rsidRDefault="008030E1">
                          <w:pPr>
                            <w:pStyle w:val="Footertext"/>
                            <w:rPr>
                              <w:sz w:val="18"/>
                            </w:rPr>
                          </w:pPr>
                          <w:r>
                            <w:rPr>
                              <w:sz w:val="18"/>
                            </w:rPr>
                            <w:t>The National Park Service cares for special places saved by the American people so that all may experience our heritage.</w:t>
                          </w:r>
                        </w:p>
                        <w:p w14:paraId="4496EFE1" w14:textId="77777777" w:rsidR="008030E1" w:rsidRDefault="008030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036CD" id="_x0000_t202" coordsize="21600,21600" o:spt="202" path="m,l,21600r21600,l21600,xe">
              <v:stroke joinstyle="miter"/>
              <v:path gradientshapeok="t" o:connecttype="rect"/>
            </v:shapetype>
            <v:shape id="Text Box 43" o:spid="_x0000_s1028" type="#_x0000_t202" style="position:absolute;margin-left:1in;margin-top:738.2pt;width:490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14:paraId="08BEFEB5" w14:textId="77777777" w:rsidR="008030E1" w:rsidRDefault="008030E1" w:rsidP="007F1785">
                    <w:pPr>
                      <w:pStyle w:val="EXPERIENCEYOURAMERICA0"/>
                    </w:pPr>
                    <w:r>
                      <w:t>EXPERIENCE YOUR AMERICA</w:t>
                    </w:r>
                    <w:r>
                      <w:rPr>
                        <w:b w:val="0"/>
                        <w:sz w:val="18"/>
                        <w:szCs w:val="18"/>
                        <w:vertAlign w:val="superscript"/>
                      </w:rPr>
                      <w:t>™</w:t>
                    </w:r>
                  </w:p>
                  <w:p w14:paraId="223E2179" w14:textId="77777777" w:rsidR="008030E1" w:rsidRDefault="008030E1">
                    <w:pPr>
                      <w:pStyle w:val="Footertext"/>
                      <w:rPr>
                        <w:sz w:val="18"/>
                      </w:rPr>
                    </w:pPr>
                    <w:r>
                      <w:rPr>
                        <w:sz w:val="18"/>
                      </w:rPr>
                      <w:t>The National Park Service cares for special places saved by the American people so that all may experience our heritage.</w:t>
                    </w:r>
                  </w:p>
                  <w:p w14:paraId="4496EFE1" w14:textId="77777777" w:rsidR="008030E1" w:rsidRDefault="008030E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B31F" w14:textId="77777777" w:rsidR="00C6139B" w:rsidRDefault="00C6139B">
      <w:r>
        <w:separator/>
      </w:r>
    </w:p>
  </w:footnote>
  <w:footnote w:type="continuationSeparator" w:id="0">
    <w:p w14:paraId="5498C16C" w14:textId="77777777" w:rsidR="00C6139B" w:rsidRDefault="00C61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01F"/>
    <w:multiLevelType w:val="hybridMultilevel"/>
    <w:tmpl w:val="6CFC7D9A"/>
    <w:lvl w:ilvl="0" w:tplc="98FC988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7BE8"/>
    <w:multiLevelType w:val="hybridMultilevel"/>
    <w:tmpl w:val="89F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0ABC"/>
    <w:multiLevelType w:val="hybridMultilevel"/>
    <w:tmpl w:val="ECA4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9678C"/>
    <w:multiLevelType w:val="hybridMultilevel"/>
    <w:tmpl w:val="4A78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81F23"/>
    <w:multiLevelType w:val="hybridMultilevel"/>
    <w:tmpl w:val="73A6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62E26"/>
    <w:multiLevelType w:val="hybridMultilevel"/>
    <w:tmpl w:val="A966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14C06"/>
    <w:multiLevelType w:val="hybridMultilevel"/>
    <w:tmpl w:val="914ED02E"/>
    <w:lvl w:ilvl="0" w:tplc="FDD80450">
      <w:start w:val="1"/>
      <w:numFmt w:val="bullet"/>
      <w:lvlText w:val=""/>
      <w:lvlJc w:val="left"/>
      <w:pPr>
        <w:ind w:left="720" w:hanging="360"/>
      </w:pPr>
      <w:rPr>
        <w:rFonts w:ascii="Symbol" w:hAnsi="Symbol" w:hint="default"/>
      </w:rPr>
    </w:lvl>
    <w:lvl w:ilvl="1" w:tplc="C9F415B2">
      <w:start w:val="1"/>
      <w:numFmt w:val="bullet"/>
      <w:lvlText w:val="o"/>
      <w:lvlJc w:val="left"/>
      <w:pPr>
        <w:ind w:left="1440" w:hanging="360"/>
      </w:pPr>
      <w:rPr>
        <w:rFonts w:ascii="Courier New" w:hAnsi="Courier New" w:hint="default"/>
      </w:rPr>
    </w:lvl>
    <w:lvl w:ilvl="2" w:tplc="B12EDD84">
      <w:start w:val="1"/>
      <w:numFmt w:val="bullet"/>
      <w:lvlText w:val=""/>
      <w:lvlJc w:val="left"/>
      <w:pPr>
        <w:ind w:left="2160" w:hanging="360"/>
      </w:pPr>
      <w:rPr>
        <w:rFonts w:ascii="Wingdings" w:hAnsi="Wingdings" w:hint="default"/>
      </w:rPr>
    </w:lvl>
    <w:lvl w:ilvl="3" w:tplc="C40A330E">
      <w:start w:val="1"/>
      <w:numFmt w:val="bullet"/>
      <w:lvlText w:val=""/>
      <w:lvlJc w:val="left"/>
      <w:pPr>
        <w:ind w:left="2880" w:hanging="360"/>
      </w:pPr>
      <w:rPr>
        <w:rFonts w:ascii="Symbol" w:hAnsi="Symbol" w:hint="default"/>
      </w:rPr>
    </w:lvl>
    <w:lvl w:ilvl="4" w:tplc="2BCC9E84">
      <w:start w:val="1"/>
      <w:numFmt w:val="bullet"/>
      <w:lvlText w:val="o"/>
      <w:lvlJc w:val="left"/>
      <w:pPr>
        <w:ind w:left="3600" w:hanging="360"/>
      </w:pPr>
      <w:rPr>
        <w:rFonts w:ascii="Courier New" w:hAnsi="Courier New" w:hint="default"/>
      </w:rPr>
    </w:lvl>
    <w:lvl w:ilvl="5" w:tplc="B39CD77C">
      <w:start w:val="1"/>
      <w:numFmt w:val="bullet"/>
      <w:lvlText w:val=""/>
      <w:lvlJc w:val="left"/>
      <w:pPr>
        <w:ind w:left="4320" w:hanging="360"/>
      </w:pPr>
      <w:rPr>
        <w:rFonts w:ascii="Wingdings" w:hAnsi="Wingdings" w:hint="default"/>
      </w:rPr>
    </w:lvl>
    <w:lvl w:ilvl="6" w:tplc="4FF4DDDE">
      <w:start w:val="1"/>
      <w:numFmt w:val="bullet"/>
      <w:lvlText w:val=""/>
      <w:lvlJc w:val="left"/>
      <w:pPr>
        <w:ind w:left="5040" w:hanging="360"/>
      </w:pPr>
      <w:rPr>
        <w:rFonts w:ascii="Symbol" w:hAnsi="Symbol" w:hint="default"/>
      </w:rPr>
    </w:lvl>
    <w:lvl w:ilvl="7" w:tplc="50400B18">
      <w:start w:val="1"/>
      <w:numFmt w:val="bullet"/>
      <w:lvlText w:val="o"/>
      <w:lvlJc w:val="left"/>
      <w:pPr>
        <w:ind w:left="5760" w:hanging="360"/>
      </w:pPr>
      <w:rPr>
        <w:rFonts w:ascii="Courier New" w:hAnsi="Courier New" w:hint="default"/>
      </w:rPr>
    </w:lvl>
    <w:lvl w:ilvl="8" w:tplc="ED3EF5F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27"/>
    <w:rsid w:val="00001B38"/>
    <w:rsid w:val="000124AC"/>
    <w:rsid w:val="00013217"/>
    <w:rsid w:val="0001616B"/>
    <w:rsid w:val="00017692"/>
    <w:rsid w:val="00026C1A"/>
    <w:rsid w:val="000273FE"/>
    <w:rsid w:val="00032374"/>
    <w:rsid w:val="00032C81"/>
    <w:rsid w:val="00032CF3"/>
    <w:rsid w:val="0004370B"/>
    <w:rsid w:val="000512DE"/>
    <w:rsid w:val="000527E6"/>
    <w:rsid w:val="000678E7"/>
    <w:rsid w:val="0007508E"/>
    <w:rsid w:val="00084F8B"/>
    <w:rsid w:val="00090743"/>
    <w:rsid w:val="00093161"/>
    <w:rsid w:val="000956C9"/>
    <w:rsid w:val="00095E91"/>
    <w:rsid w:val="000A1516"/>
    <w:rsid w:val="000B26CB"/>
    <w:rsid w:val="000B55B9"/>
    <w:rsid w:val="000C2548"/>
    <w:rsid w:val="000C6CD0"/>
    <w:rsid w:val="000C710E"/>
    <w:rsid w:val="000D1AF6"/>
    <w:rsid w:val="000D4F2A"/>
    <w:rsid w:val="000D51BD"/>
    <w:rsid w:val="000D69C1"/>
    <w:rsid w:val="000F28A5"/>
    <w:rsid w:val="000F4826"/>
    <w:rsid w:val="00103882"/>
    <w:rsid w:val="0011704A"/>
    <w:rsid w:val="00125630"/>
    <w:rsid w:val="00131D96"/>
    <w:rsid w:val="00134885"/>
    <w:rsid w:val="0015238B"/>
    <w:rsid w:val="001724DD"/>
    <w:rsid w:val="00175B68"/>
    <w:rsid w:val="001865D2"/>
    <w:rsid w:val="001870AA"/>
    <w:rsid w:val="00192004"/>
    <w:rsid w:val="001964B5"/>
    <w:rsid w:val="001A02AD"/>
    <w:rsid w:val="001B630A"/>
    <w:rsid w:val="001B6CC5"/>
    <w:rsid w:val="001B7FD1"/>
    <w:rsid w:val="001C362C"/>
    <w:rsid w:val="001E1C01"/>
    <w:rsid w:val="001E2F50"/>
    <w:rsid w:val="001E3157"/>
    <w:rsid w:val="00200B88"/>
    <w:rsid w:val="00204D98"/>
    <w:rsid w:val="00212306"/>
    <w:rsid w:val="002338BC"/>
    <w:rsid w:val="00236BE6"/>
    <w:rsid w:val="002468A9"/>
    <w:rsid w:val="00246D3B"/>
    <w:rsid w:val="00253E51"/>
    <w:rsid w:val="00254743"/>
    <w:rsid w:val="00257C5D"/>
    <w:rsid w:val="00260DBA"/>
    <w:rsid w:val="00291AE2"/>
    <w:rsid w:val="002A3F6A"/>
    <w:rsid w:val="002A5907"/>
    <w:rsid w:val="002B2066"/>
    <w:rsid w:val="002C0812"/>
    <w:rsid w:val="002D008B"/>
    <w:rsid w:val="002D5D8C"/>
    <w:rsid w:val="002D7E48"/>
    <w:rsid w:val="002E50FB"/>
    <w:rsid w:val="002E66E5"/>
    <w:rsid w:val="00305C4B"/>
    <w:rsid w:val="00311070"/>
    <w:rsid w:val="003139AC"/>
    <w:rsid w:val="00335A1B"/>
    <w:rsid w:val="0034490E"/>
    <w:rsid w:val="00355B75"/>
    <w:rsid w:val="0036036D"/>
    <w:rsid w:val="00367E57"/>
    <w:rsid w:val="00376770"/>
    <w:rsid w:val="00380B99"/>
    <w:rsid w:val="003812CA"/>
    <w:rsid w:val="00381D0B"/>
    <w:rsid w:val="003A6C46"/>
    <w:rsid w:val="003B0C3B"/>
    <w:rsid w:val="003C5A5A"/>
    <w:rsid w:val="003D2E27"/>
    <w:rsid w:val="003D7B10"/>
    <w:rsid w:val="003E0B20"/>
    <w:rsid w:val="003E5DD2"/>
    <w:rsid w:val="003E6E0F"/>
    <w:rsid w:val="003F170F"/>
    <w:rsid w:val="003F31A1"/>
    <w:rsid w:val="004104BA"/>
    <w:rsid w:val="00412476"/>
    <w:rsid w:val="004130E6"/>
    <w:rsid w:val="00413204"/>
    <w:rsid w:val="0041384E"/>
    <w:rsid w:val="00414272"/>
    <w:rsid w:val="00414E43"/>
    <w:rsid w:val="0041624F"/>
    <w:rsid w:val="00432257"/>
    <w:rsid w:val="00432DBF"/>
    <w:rsid w:val="004362EA"/>
    <w:rsid w:val="004617A0"/>
    <w:rsid w:val="00463D03"/>
    <w:rsid w:val="00466091"/>
    <w:rsid w:val="004664BB"/>
    <w:rsid w:val="00471711"/>
    <w:rsid w:val="00485765"/>
    <w:rsid w:val="004A3458"/>
    <w:rsid w:val="004B3219"/>
    <w:rsid w:val="004C0FB8"/>
    <w:rsid w:val="004C188F"/>
    <w:rsid w:val="004C1AC6"/>
    <w:rsid w:val="004C53AD"/>
    <w:rsid w:val="004C5BB1"/>
    <w:rsid w:val="004D2CE2"/>
    <w:rsid w:val="004D6E6D"/>
    <w:rsid w:val="004E2814"/>
    <w:rsid w:val="004E657F"/>
    <w:rsid w:val="004E699D"/>
    <w:rsid w:val="004F3349"/>
    <w:rsid w:val="005050DB"/>
    <w:rsid w:val="005108DA"/>
    <w:rsid w:val="00533871"/>
    <w:rsid w:val="00540489"/>
    <w:rsid w:val="00545587"/>
    <w:rsid w:val="00556BB4"/>
    <w:rsid w:val="005608D4"/>
    <w:rsid w:val="005633B0"/>
    <w:rsid w:val="00564E6E"/>
    <w:rsid w:val="00566C02"/>
    <w:rsid w:val="00567BCC"/>
    <w:rsid w:val="00580229"/>
    <w:rsid w:val="005B62B2"/>
    <w:rsid w:val="005D25B0"/>
    <w:rsid w:val="005D6A91"/>
    <w:rsid w:val="005E68FE"/>
    <w:rsid w:val="005F468C"/>
    <w:rsid w:val="005F6C77"/>
    <w:rsid w:val="00613F96"/>
    <w:rsid w:val="006305C0"/>
    <w:rsid w:val="00631B83"/>
    <w:rsid w:val="00632168"/>
    <w:rsid w:val="006371CA"/>
    <w:rsid w:val="00642EC6"/>
    <w:rsid w:val="00644906"/>
    <w:rsid w:val="00655901"/>
    <w:rsid w:val="006616CC"/>
    <w:rsid w:val="00661CF7"/>
    <w:rsid w:val="00667398"/>
    <w:rsid w:val="006740AA"/>
    <w:rsid w:val="00683E66"/>
    <w:rsid w:val="00687290"/>
    <w:rsid w:val="0069083B"/>
    <w:rsid w:val="006B1B22"/>
    <w:rsid w:val="006B6870"/>
    <w:rsid w:val="006B753F"/>
    <w:rsid w:val="006C2867"/>
    <w:rsid w:val="006C74F0"/>
    <w:rsid w:val="006D30DE"/>
    <w:rsid w:val="006D7572"/>
    <w:rsid w:val="006E610E"/>
    <w:rsid w:val="006F1BA3"/>
    <w:rsid w:val="006F5352"/>
    <w:rsid w:val="006F664D"/>
    <w:rsid w:val="00706EE0"/>
    <w:rsid w:val="00710511"/>
    <w:rsid w:val="00714639"/>
    <w:rsid w:val="0071700B"/>
    <w:rsid w:val="00750673"/>
    <w:rsid w:val="007519B9"/>
    <w:rsid w:val="00752245"/>
    <w:rsid w:val="00754534"/>
    <w:rsid w:val="00762AB1"/>
    <w:rsid w:val="00765E1B"/>
    <w:rsid w:val="00771C16"/>
    <w:rsid w:val="00774AD3"/>
    <w:rsid w:val="0077650B"/>
    <w:rsid w:val="00785B41"/>
    <w:rsid w:val="00791690"/>
    <w:rsid w:val="00792379"/>
    <w:rsid w:val="007938B4"/>
    <w:rsid w:val="007A6230"/>
    <w:rsid w:val="007B075A"/>
    <w:rsid w:val="007C246A"/>
    <w:rsid w:val="007C65B1"/>
    <w:rsid w:val="007D350E"/>
    <w:rsid w:val="007D702E"/>
    <w:rsid w:val="007D74E6"/>
    <w:rsid w:val="007E0027"/>
    <w:rsid w:val="007E351D"/>
    <w:rsid w:val="007F1785"/>
    <w:rsid w:val="007F5003"/>
    <w:rsid w:val="007F5633"/>
    <w:rsid w:val="008030E1"/>
    <w:rsid w:val="00804F34"/>
    <w:rsid w:val="00805E8F"/>
    <w:rsid w:val="008178B2"/>
    <w:rsid w:val="00821654"/>
    <w:rsid w:val="00823D45"/>
    <w:rsid w:val="00833F2F"/>
    <w:rsid w:val="00844278"/>
    <w:rsid w:val="0085224F"/>
    <w:rsid w:val="00861C1E"/>
    <w:rsid w:val="00866A40"/>
    <w:rsid w:val="008726AB"/>
    <w:rsid w:val="00882F54"/>
    <w:rsid w:val="008836CF"/>
    <w:rsid w:val="008905F4"/>
    <w:rsid w:val="008A06E5"/>
    <w:rsid w:val="008A63E1"/>
    <w:rsid w:val="008B445B"/>
    <w:rsid w:val="008C0DBA"/>
    <w:rsid w:val="008C12F7"/>
    <w:rsid w:val="008C216A"/>
    <w:rsid w:val="008E58C3"/>
    <w:rsid w:val="008F06C1"/>
    <w:rsid w:val="008F3ADA"/>
    <w:rsid w:val="009024F2"/>
    <w:rsid w:val="009117EC"/>
    <w:rsid w:val="00924080"/>
    <w:rsid w:val="009258E7"/>
    <w:rsid w:val="009519A6"/>
    <w:rsid w:val="0095791A"/>
    <w:rsid w:val="00960850"/>
    <w:rsid w:val="00961214"/>
    <w:rsid w:val="0099353C"/>
    <w:rsid w:val="009A097A"/>
    <w:rsid w:val="009A3096"/>
    <w:rsid w:val="009B6005"/>
    <w:rsid w:val="009B68CF"/>
    <w:rsid w:val="009C0033"/>
    <w:rsid w:val="009C193F"/>
    <w:rsid w:val="009C2A7E"/>
    <w:rsid w:val="009D4EC6"/>
    <w:rsid w:val="009E0268"/>
    <w:rsid w:val="009E5F9C"/>
    <w:rsid w:val="009E6894"/>
    <w:rsid w:val="00A1014A"/>
    <w:rsid w:val="00A15987"/>
    <w:rsid w:val="00A315EE"/>
    <w:rsid w:val="00A81BBA"/>
    <w:rsid w:val="00A82B59"/>
    <w:rsid w:val="00A856C1"/>
    <w:rsid w:val="00A93C89"/>
    <w:rsid w:val="00A979A1"/>
    <w:rsid w:val="00AA6352"/>
    <w:rsid w:val="00AB7EBF"/>
    <w:rsid w:val="00AC15D2"/>
    <w:rsid w:val="00AD5B0A"/>
    <w:rsid w:val="00AD62F0"/>
    <w:rsid w:val="00AD6382"/>
    <w:rsid w:val="00AF2138"/>
    <w:rsid w:val="00AF3462"/>
    <w:rsid w:val="00B10C92"/>
    <w:rsid w:val="00B15793"/>
    <w:rsid w:val="00B2678D"/>
    <w:rsid w:val="00B33917"/>
    <w:rsid w:val="00B518FC"/>
    <w:rsid w:val="00B614AC"/>
    <w:rsid w:val="00B66361"/>
    <w:rsid w:val="00B7127B"/>
    <w:rsid w:val="00B74C01"/>
    <w:rsid w:val="00B76A7A"/>
    <w:rsid w:val="00B86617"/>
    <w:rsid w:val="00B87FF7"/>
    <w:rsid w:val="00B94C89"/>
    <w:rsid w:val="00BB54EE"/>
    <w:rsid w:val="00BB6052"/>
    <w:rsid w:val="00BC1092"/>
    <w:rsid w:val="00BC34EB"/>
    <w:rsid w:val="00BD5470"/>
    <w:rsid w:val="00BE20BF"/>
    <w:rsid w:val="00BE4AD1"/>
    <w:rsid w:val="00BF0731"/>
    <w:rsid w:val="00BF4347"/>
    <w:rsid w:val="00BF6A90"/>
    <w:rsid w:val="00BF6CD5"/>
    <w:rsid w:val="00C027E9"/>
    <w:rsid w:val="00C038C8"/>
    <w:rsid w:val="00C07194"/>
    <w:rsid w:val="00C149C1"/>
    <w:rsid w:val="00C36327"/>
    <w:rsid w:val="00C40D85"/>
    <w:rsid w:val="00C45DB9"/>
    <w:rsid w:val="00C52A44"/>
    <w:rsid w:val="00C612A8"/>
    <w:rsid w:val="00C6139B"/>
    <w:rsid w:val="00C71E4F"/>
    <w:rsid w:val="00C87973"/>
    <w:rsid w:val="00C92CAD"/>
    <w:rsid w:val="00C9593D"/>
    <w:rsid w:val="00CC45F2"/>
    <w:rsid w:val="00CC4D39"/>
    <w:rsid w:val="00CC6E7A"/>
    <w:rsid w:val="00CD3B4E"/>
    <w:rsid w:val="00CD4334"/>
    <w:rsid w:val="00CD61D9"/>
    <w:rsid w:val="00CD76F0"/>
    <w:rsid w:val="00CE6309"/>
    <w:rsid w:val="00CF2063"/>
    <w:rsid w:val="00D01058"/>
    <w:rsid w:val="00D1311A"/>
    <w:rsid w:val="00D15F3E"/>
    <w:rsid w:val="00D353CD"/>
    <w:rsid w:val="00D414CB"/>
    <w:rsid w:val="00D50F57"/>
    <w:rsid w:val="00D5253F"/>
    <w:rsid w:val="00D57727"/>
    <w:rsid w:val="00D71E6C"/>
    <w:rsid w:val="00D72176"/>
    <w:rsid w:val="00D903AC"/>
    <w:rsid w:val="00D93442"/>
    <w:rsid w:val="00DA7D49"/>
    <w:rsid w:val="00DC2A42"/>
    <w:rsid w:val="00DC32AA"/>
    <w:rsid w:val="00DD0FBF"/>
    <w:rsid w:val="00DF21DC"/>
    <w:rsid w:val="00E020EB"/>
    <w:rsid w:val="00E03273"/>
    <w:rsid w:val="00E04147"/>
    <w:rsid w:val="00E04F30"/>
    <w:rsid w:val="00E10C57"/>
    <w:rsid w:val="00E24362"/>
    <w:rsid w:val="00E25A9F"/>
    <w:rsid w:val="00E34367"/>
    <w:rsid w:val="00E44513"/>
    <w:rsid w:val="00E56D44"/>
    <w:rsid w:val="00E77D9E"/>
    <w:rsid w:val="00E91F83"/>
    <w:rsid w:val="00EA08D7"/>
    <w:rsid w:val="00EA2B94"/>
    <w:rsid w:val="00EB0F8E"/>
    <w:rsid w:val="00EB5D8C"/>
    <w:rsid w:val="00EB6091"/>
    <w:rsid w:val="00EC1FD5"/>
    <w:rsid w:val="00EC332D"/>
    <w:rsid w:val="00ED3B3B"/>
    <w:rsid w:val="00EE2DDF"/>
    <w:rsid w:val="00EE35B5"/>
    <w:rsid w:val="00EF23E5"/>
    <w:rsid w:val="00EF50D7"/>
    <w:rsid w:val="00F10B76"/>
    <w:rsid w:val="00F1174D"/>
    <w:rsid w:val="00F160FF"/>
    <w:rsid w:val="00F16849"/>
    <w:rsid w:val="00F1751C"/>
    <w:rsid w:val="00F2451D"/>
    <w:rsid w:val="00F27DC6"/>
    <w:rsid w:val="00F340BE"/>
    <w:rsid w:val="00F5051F"/>
    <w:rsid w:val="00F57645"/>
    <w:rsid w:val="00F6148A"/>
    <w:rsid w:val="00F64A68"/>
    <w:rsid w:val="00F81B10"/>
    <w:rsid w:val="00F97517"/>
    <w:rsid w:val="00FA5442"/>
    <w:rsid w:val="00FB31B7"/>
    <w:rsid w:val="00FB79C2"/>
    <w:rsid w:val="00FC49C1"/>
    <w:rsid w:val="00FC661B"/>
    <w:rsid w:val="00FD0A2B"/>
    <w:rsid w:val="00FD26DF"/>
    <w:rsid w:val="00FE1923"/>
    <w:rsid w:val="00FE2DD7"/>
    <w:rsid w:val="00FE309B"/>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6A13E7F6"/>
  <w15:docId w15:val="{0C136D41-DDB3-41CE-A4A6-096122E7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ListParagraph">
    <w:name w:val="List Paragraph"/>
    <w:basedOn w:val="Normal"/>
    <w:uiPriority w:val="34"/>
    <w:qFormat/>
    <w:rsid w:val="00013217"/>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D51BD"/>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804F34"/>
    <w:rPr>
      <w:color w:val="605E5C"/>
      <w:shd w:val="clear" w:color="auto" w:fill="E1DFDD"/>
    </w:rPr>
  </w:style>
  <w:style w:type="paragraph" w:customStyle="1" w:styleId="paragraph">
    <w:name w:val="paragraph"/>
    <w:basedOn w:val="Normal"/>
    <w:rsid w:val="00EC332D"/>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EC332D"/>
  </w:style>
  <w:style w:type="character" w:customStyle="1" w:styleId="eop">
    <w:name w:val="eop"/>
    <w:basedOn w:val="DefaultParagraphFont"/>
    <w:rsid w:val="00EC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870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s.gov/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gu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aily-life-coping/visito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ps.gov/articles/leave-no-trace-seven-principles.htm" TargetMode="External"/><Relationship Id="rId4" Type="http://schemas.openxmlformats.org/officeDocument/2006/relationships/settings" Target="settings.xml"/><Relationship Id="rId9" Type="http://schemas.openxmlformats.org/officeDocument/2006/relationships/hyperlink" Target="http://www.cruisep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55FC-9C36-47BB-848E-0D0FDB17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726</Words>
  <Characters>4127</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4802</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Everitt, Brent</cp:lastModifiedBy>
  <cp:revision>8</cp:revision>
  <cp:lastPrinted>2020-03-18T20:45:00Z</cp:lastPrinted>
  <dcterms:created xsi:type="dcterms:W3CDTF">2020-05-11T13:49:00Z</dcterms:created>
  <dcterms:modified xsi:type="dcterms:W3CDTF">2020-05-13T17:07:00Z</dcterms:modified>
</cp:coreProperties>
</file>